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40"/>
      </w:tblGrid>
      <w:tr w:rsidR="003D3D66" w:rsidRPr="00B602DA" w:rsidTr="00AE6DD2">
        <w:trPr>
          <w:cantSplit/>
          <w:trHeight w:val="2098"/>
        </w:trPr>
        <w:tc>
          <w:tcPr>
            <w:tcW w:w="9540" w:type="dxa"/>
          </w:tcPr>
          <w:p w:rsidR="003D3D66" w:rsidRPr="007C62C7" w:rsidRDefault="003D3D66" w:rsidP="00AE6DD2">
            <w:pPr>
              <w:pStyle w:val="1"/>
              <w:rPr>
                <w:b/>
                <w:szCs w:val="28"/>
              </w:rPr>
            </w:pPr>
            <w:r w:rsidRPr="007C62C7">
              <w:rPr>
                <w:b/>
                <w:szCs w:val="28"/>
              </w:rPr>
              <w:pict>
                <v:line id="_x0000_s1026" style="position:absolute;left:0;text-align:left;z-index:251660288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 w:rsidRPr="007C62C7">
              <w:rPr>
                <w:b/>
                <w:szCs w:val="28"/>
              </w:rPr>
              <w:pict>
                <v:line id="_x0000_s1027" style="position:absolute;left:0;text-align:left;z-index:251661312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 w:rsidRPr="007C62C7">
              <w:rPr>
                <w:b/>
                <w:szCs w:val="28"/>
              </w:rPr>
              <w:pict>
                <v:line id="_x0000_s1028" style="position:absolute;left:0;text-align:left;z-index:251662336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 w:rsidRPr="007C62C7">
              <w:rPr>
                <w:b/>
                <w:szCs w:val="28"/>
              </w:rPr>
              <w:pict>
                <v:line id="_x0000_s1029" style="position:absolute;left:0;text-align:left;z-index:251663360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 w:rsidRPr="007C62C7">
              <w:rPr>
                <w:b/>
                <w:szCs w:val="28"/>
              </w:rPr>
              <w:pict>
                <v:line id="_x0000_s1030" style="position:absolute;left:0;text-align:left;z-index:251664384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Pr="007C62C7">
              <w:rPr>
                <w:b/>
                <w:szCs w:val="28"/>
              </w:rPr>
              <w:t>СОВЕТ ДЕПУТАТОВ</w:t>
            </w:r>
          </w:p>
          <w:p w:rsidR="003D3D66" w:rsidRPr="007C62C7" w:rsidRDefault="003D3D66" w:rsidP="003D3D66">
            <w:pPr>
              <w:pStyle w:val="21"/>
              <w:rPr>
                <w:szCs w:val="28"/>
              </w:rPr>
            </w:pPr>
            <w:r w:rsidRPr="007C62C7">
              <w:rPr>
                <w:szCs w:val="28"/>
              </w:rPr>
              <w:t>МУНИЦИПАЛЬНОГО ОБРАЗОВАНИЯ</w:t>
            </w:r>
            <w:r>
              <w:rPr>
                <w:szCs w:val="28"/>
              </w:rPr>
              <w:t xml:space="preserve"> КРАСНОГОРСКИЙ</w:t>
            </w:r>
            <w:r w:rsidRPr="007C62C7">
              <w:rPr>
                <w:szCs w:val="28"/>
              </w:rPr>
              <w:t xml:space="preserve">  СЕЛЬСОВЕТ</w:t>
            </w:r>
          </w:p>
          <w:p w:rsidR="003D3D66" w:rsidRPr="007C62C7" w:rsidRDefault="003D3D66" w:rsidP="00AE6DD2">
            <w:pPr>
              <w:pStyle w:val="21"/>
              <w:rPr>
                <w:bCs/>
                <w:szCs w:val="28"/>
              </w:rPr>
            </w:pPr>
            <w:r w:rsidRPr="007C62C7">
              <w:rPr>
                <w:szCs w:val="28"/>
              </w:rPr>
              <w:t>АСЕКЕЕВСКОГО РАЙОНА  ОРЕНБУРГСКОЙ ОБЛАСТИ</w:t>
            </w:r>
          </w:p>
          <w:p w:rsidR="003D3D66" w:rsidRPr="007C62C7" w:rsidRDefault="003D3D66" w:rsidP="00AE6DD2">
            <w:pPr>
              <w:jc w:val="center"/>
              <w:rPr>
                <w:b/>
                <w:sz w:val="28"/>
                <w:szCs w:val="28"/>
              </w:rPr>
            </w:pPr>
          </w:p>
          <w:p w:rsidR="003D3D66" w:rsidRPr="00E75697" w:rsidRDefault="003D3D66" w:rsidP="00AE6DD2">
            <w:pPr>
              <w:pStyle w:val="2"/>
              <w:rPr>
                <w:szCs w:val="28"/>
              </w:rPr>
            </w:pPr>
            <w:r w:rsidRPr="00E75697">
              <w:rPr>
                <w:szCs w:val="28"/>
              </w:rPr>
              <w:t>ВТОРОЙ СОЗЫВ</w:t>
            </w:r>
          </w:p>
          <w:p w:rsidR="003D3D66" w:rsidRPr="00E75697" w:rsidRDefault="003D3D66" w:rsidP="00AE6D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3D66" w:rsidRPr="007C62C7" w:rsidRDefault="003D3D66" w:rsidP="00AE6DD2">
            <w:pPr>
              <w:pStyle w:val="1"/>
              <w:jc w:val="left"/>
              <w:rPr>
                <w:b/>
              </w:rPr>
            </w:pPr>
            <w:r w:rsidRPr="007C62C7">
              <w:rPr>
                <w:b/>
                <w:szCs w:val="28"/>
              </w:rPr>
              <w:t xml:space="preserve">                                          </w:t>
            </w:r>
            <w:proofErr w:type="gramStart"/>
            <w:r w:rsidRPr="007C62C7">
              <w:rPr>
                <w:b/>
                <w:szCs w:val="28"/>
              </w:rPr>
              <w:t>Р</w:t>
            </w:r>
            <w:proofErr w:type="gramEnd"/>
            <w:r w:rsidRPr="007C62C7">
              <w:rPr>
                <w:b/>
                <w:szCs w:val="28"/>
              </w:rPr>
              <w:t xml:space="preserve"> Е Ш Е Н И Е</w:t>
            </w:r>
            <w:r w:rsidRPr="007C62C7">
              <w:rPr>
                <w:b/>
              </w:rPr>
              <w:t xml:space="preserve"> </w:t>
            </w:r>
          </w:p>
        </w:tc>
      </w:tr>
    </w:tbl>
    <w:p w:rsidR="003D3D66" w:rsidRDefault="003D3D66" w:rsidP="003D3D66">
      <w:pPr>
        <w:jc w:val="both"/>
        <w:rPr>
          <w:b/>
          <w:sz w:val="28"/>
          <w:szCs w:val="28"/>
        </w:rPr>
      </w:pPr>
    </w:p>
    <w:p w:rsidR="003D3D66" w:rsidRDefault="003D3D66" w:rsidP="003D3D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 апреля                             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 xml:space="preserve">расногорский                               №72                                                                                         </w:t>
      </w:r>
    </w:p>
    <w:p w:rsidR="003D3D66" w:rsidRDefault="003D3D66" w:rsidP="003D3D66">
      <w:pPr>
        <w:jc w:val="both"/>
        <w:rPr>
          <w:b/>
        </w:rPr>
      </w:pPr>
    </w:p>
    <w:p w:rsidR="003D3D66" w:rsidRPr="00566757" w:rsidRDefault="003D3D66" w:rsidP="003D3D66">
      <w:pPr>
        <w:pStyle w:val="1"/>
        <w:ind w:firstLine="0"/>
        <w:rPr>
          <w:b/>
          <w:szCs w:val="28"/>
        </w:rPr>
      </w:pPr>
      <w:r>
        <w:rPr>
          <w:b/>
          <w:szCs w:val="28"/>
        </w:rPr>
        <w:t xml:space="preserve">         О  внесении изменений</w:t>
      </w:r>
      <w:r w:rsidRPr="00566757">
        <w:rPr>
          <w:b/>
          <w:szCs w:val="28"/>
        </w:rPr>
        <w:t xml:space="preserve"> </w:t>
      </w:r>
      <w:r>
        <w:rPr>
          <w:b/>
          <w:szCs w:val="28"/>
        </w:rPr>
        <w:t xml:space="preserve">в   Устав </w:t>
      </w:r>
      <w:r w:rsidRPr="00566757">
        <w:rPr>
          <w:b/>
          <w:szCs w:val="28"/>
        </w:rPr>
        <w:t xml:space="preserve">муниципального образования  </w:t>
      </w:r>
      <w:r>
        <w:rPr>
          <w:b/>
          <w:szCs w:val="28"/>
        </w:rPr>
        <w:t xml:space="preserve">Красногорский  сельсовет </w:t>
      </w:r>
      <w:proofErr w:type="spellStart"/>
      <w:r>
        <w:rPr>
          <w:b/>
          <w:szCs w:val="28"/>
        </w:rPr>
        <w:t>Асекеевского</w:t>
      </w:r>
      <w:proofErr w:type="spellEnd"/>
      <w:r>
        <w:rPr>
          <w:b/>
          <w:szCs w:val="28"/>
        </w:rPr>
        <w:t xml:space="preserve"> района</w:t>
      </w:r>
      <w:r w:rsidRPr="00566757">
        <w:rPr>
          <w:b/>
          <w:szCs w:val="28"/>
        </w:rPr>
        <w:t xml:space="preserve"> </w:t>
      </w:r>
      <w:r>
        <w:rPr>
          <w:b/>
          <w:szCs w:val="28"/>
        </w:rPr>
        <w:t>О</w:t>
      </w:r>
      <w:r w:rsidRPr="00566757">
        <w:rPr>
          <w:b/>
          <w:szCs w:val="28"/>
        </w:rPr>
        <w:t>ренбургской о</w:t>
      </w:r>
      <w:r w:rsidRPr="00566757">
        <w:rPr>
          <w:b/>
          <w:szCs w:val="28"/>
        </w:rPr>
        <w:t>б</w:t>
      </w:r>
      <w:r w:rsidRPr="00566757">
        <w:rPr>
          <w:b/>
          <w:szCs w:val="28"/>
        </w:rPr>
        <w:t>ласти</w:t>
      </w:r>
    </w:p>
    <w:p w:rsidR="003D3D66" w:rsidRPr="00566757" w:rsidRDefault="003D3D66" w:rsidP="003D3D66">
      <w:pPr>
        <w:rPr>
          <w:sz w:val="28"/>
          <w:szCs w:val="28"/>
        </w:rPr>
      </w:pPr>
    </w:p>
    <w:p w:rsidR="003D3D66" w:rsidRDefault="003D3D66" w:rsidP="003D3D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 Красногорский  сельсовет в соответствие с Конституцией Российской Федерации,  Федеральным законом от 06 октября 2003 года № 131-ФЗ «Об общих принципах организации местного самоуправления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рации», руководствуясь Уставом муниципального образования Красногорский  сельсовет, Совет депутатов муниципального образования Красногорский сельсовет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  <w:r>
        <w:rPr>
          <w:sz w:val="28"/>
          <w:szCs w:val="28"/>
        </w:rPr>
        <w:tab/>
      </w:r>
    </w:p>
    <w:p w:rsidR="003D3D66" w:rsidRDefault="003D3D66" w:rsidP="003D3D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0C62">
        <w:rPr>
          <w:sz w:val="28"/>
          <w:szCs w:val="28"/>
        </w:rPr>
        <w:t>. Утвердить протокол публичных слушаний о проекте решения «О</w:t>
      </w:r>
      <w:r>
        <w:rPr>
          <w:sz w:val="28"/>
          <w:szCs w:val="28"/>
        </w:rPr>
        <w:t xml:space="preserve"> внесении изменений </w:t>
      </w:r>
      <w:r w:rsidRPr="005E0C62">
        <w:rPr>
          <w:sz w:val="28"/>
          <w:szCs w:val="28"/>
        </w:rPr>
        <w:t xml:space="preserve"> в Устав муниципального образования </w:t>
      </w:r>
      <w:r>
        <w:rPr>
          <w:sz w:val="28"/>
          <w:szCs w:val="28"/>
        </w:rPr>
        <w:t xml:space="preserve">Красногорский </w:t>
      </w:r>
      <w:r w:rsidRPr="005E0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  от 28 февраля </w:t>
      </w:r>
      <w:r w:rsidRPr="005E0C62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5E0C62">
        <w:rPr>
          <w:sz w:val="28"/>
          <w:szCs w:val="28"/>
        </w:rPr>
        <w:t xml:space="preserve"> года.</w:t>
      </w:r>
    </w:p>
    <w:p w:rsidR="003D3D66" w:rsidRDefault="003D3D66" w:rsidP="003D3D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6757">
        <w:rPr>
          <w:sz w:val="28"/>
          <w:szCs w:val="28"/>
        </w:rPr>
        <w:t>.  Внести следующ</w:t>
      </w:r>
      <w:r>
        <w:rPr>
          <w:sz w:val="28"/>
          <w:szCs w:val="28"/>
        </w:rPr>
        <w:t>и</w:t>
      </w:r>
      <w:r w:rsidRPr="00566757">
        <w:rPr>
          <w:sz w:val="28"/>
          <w:szCs w:val="28"/>
        </w:rPr>
        <w:t>е изменени</w:t>
      </w:r>
      <w:r>
        <w:rPr>
          <w:sz w:val="28"/>
          <w:szCs w:val="28"/>
        </w:rPr>
        <w:t xml:space="preserve">я </w:t>
      </w:r>
      <w:r w:rsidRPr="00566757">
        <w:rPr>
          <w:sz w:val="28"/>
          <w:szCs w:val="28"/>
        </w:rPr>
        <w:t xml:space="preserve"> в Устав муниципального образования </w:t>
      </w:r>
      <w:r>
        <w:rPr>
          <w:sz w:val="28"/>
          <w:szCs w:val="28"/>
        </w:rPr>
        <w:t xml:space="preserve">  Красногорский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</w:t>
      </w:r>
      <w:r w:rsidRPr="00566757">
        <w:rPr>
          <w:sz w:val="28"/>
          <w:szCs w:val="28"/>
        </w:rPr>
        <w:t xml:space="preserve"> Оренбургской обла</w:t>
      </w:r>
      <w:r w:rsidRPr="00566757">
        <w:rPr>
          <w:sz w:val="28"/>
          <w:szCs w:val="28"/>
        </w:rPr>
        <w:t>с</w:t>
      </w:r>
      <w:r w:rsidRPr="00566757">
        <w:rPr>
          <w:sz w:val="28"/>
          <w:szCs w:val="28"/>
        </w:rPr>
        <w:t>ти:</w:t>
      </w:r>
      <w:r w:rsidRPr="00566757">
        <w:rPr>
          <w:sz w:val="28"/>
          <w:szCs w:val="28"/>
        </w:rPr>
        <w:tab/>
      </w:r>
    </w:p>
    <w:p w:rsidR="003D3D66" w:rsidRDefault="003D3D66" w:rsidP="003D3D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Пункт 4 части 1 статьи 5 изложить в новой редакции:</w:t>
      </w:r>
    </w:p>
    <w:p w:rsidR="003D3D66" w:rsidRDefault="003D3D66" w:rsidP="003D3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организация в границах поселения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 и водосна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D3D66" w:rsidRPr="00F81836" w:rsidRDefault="003D3D66" w:rsidP="003D3D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Пункт 6 части 1 статьи 5 изложить в новой редакции:</w:t>
      </w:r>
    </w:p>
    <w:p w:rsidR="003D3D66" w:rsidRDefault="003D3D66" w:rsidP="003D3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обеспечение проживающих в поселении и нуждающихся в жилых помещениях малоимущих граждан жилыми помещениями, организация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жилищным </w:t>
      </w:r>
      <w:hyperlink r:id="rId4" w:history="1">
        <w:r w:rsidRPr="0022068A">
          <w:rPr>
            <w:sz w:val="28"/>
            <w:szCs w:val="28"/>
          </w:rPr>
          <w:t>законодательством</w:t>
        </w:r>
      </w:hyperlink>
      <w:r w:rsidRPr="0022068A">
        <w:rPr>
          <w:sz w:val="28"/>
          <w:szCs w:val="28"/>
        </w:rPr>
        <w:t>;</w:t>
      </w:r>
    </w:p>
    <w:p w:rsidR="003D3D66" w:rsidRPr="00AB6C98" w:rsidRDefault="003D3D66" w:rsidP="003D3D6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</w:t>
      </w:r>
      <w:r w:rsidRPr="00AB6C98">
        <w:rPr>
          <w:sz w:val="28"/>
          <w:szCs w:val="28"/>
        </w:rPr>
        <w:t xml:space="preserve">.3. </w:t>
      </w:r>
      <w:r>
        <w:rPr>
          <w:sz w:val="28"/>
          <w:szCs w:val="28"/>
        </w:rPr>
        <w:t>П</w:t>
      </w:r>
      <w:r w:rsidRPr="00AB6C98">
        <w:rPr>
          <w:sz w:val="28"/>
          <w:szCs w:val="28"/>
        </w:rPr>
        <w:t>ункт 21</w:t>
      </w:r>
      <w:r>
        <w:rPr>
          <w:sz w:val="28"/>
          <w:szCs w:val="28"/>
        </w:rPr>
        <w:t xml:space="preserve"> части 1 статьи 5 изложить в новой редакции:</w:t>
      </w:r>
    </w:p>
    <w:p w:rsidR="003D3D66" w:rsidRPr="007458F5" w:rsidRDefault="003D3D66" w:rsidP="003D3D66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t>21) утверждение генеральных планов поселения, правил землепользования и застройки, утверждение подготовленной на основе генеральных планов п</w:t>
      </w:r>
      <w:r>
        <w:t>о</w:t>
      </w:r>
      <w:r>
        <w:t>селения документации по планировке территории, выдача разрешений на строительство (за исключением случаев, предусмотренных Градостроител</w:t>
      </w:r>
      <w:r>
        <w:t>ь</w:t>
      </w:r>
      <w:r>
        <w:t xml:space="preserve">ным </w:t>
      </w:r>
      <w:hyperlink r:id="rId5" w:history="1">
        <w:r w:rsidRPr="0022068A">
          <w:t>кодексом</w:t>
        </w:r>
      </w:hyperlink>
      <w:r>
        <w:t xml:space="preserve"> Российской Федерации, иными федеральными </w:t>
      </w:r>
      <w:r>
        <w:lastRenderedPageBreak/>
        <w:t>законами), ра</w:t>
      </w:r>
      <w:r>
        <w:t>з</w:t>
      </w:r>
      <w:r>
        <w:t>решений на ввод объектов в эксплуатацию при осуществлении строительс</w:t>
      </w:r>
      <w:r>
        <w:t>т</w:t>
      </w:r>
      <w:r>
        <w:t>ва, реконструкции объектов капитального строительства, расположенных на территории поселения, утверждение местных нормативов градостроительн</w:t>
      </w:r>
      <w:r>
        <w:t>о</w:t>
      </w:r>
      <w:r>
        <w:t>го проектирования поселений, резервирование земель</w:t>
      </w:r>
      <w:proofErr w:type="gramEnd"/>
      <w:r>
        <w:t xml:space="preserve"> и изъятие, в том числе путем выкупа, земельных участков в границах поселения для муниципал</w:t>
      </w:r>
      <w:r>
        <w:t>ь</w:t>
      </w:r>
      <w:r>
        <w:t xml:space="preserve">ных нужд, осуществление муниципального земельного </w:t>
      </w:r>
      <w:proofErr w:type="gramStart"/>
      <w:r>
        <w:t>контроля за</w:t>
      </w:r>
      <w:proofErr w:type="gramEnd"/>
      <w:r>
        <w:t xml:space="preserve"> испол</w:t>
      </w:r>
      <w:r>
        <w:t>ь</w:t>
      </w:r>
      <w:r>
        <w:t>зованием земель поселения,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7458F5">
        <w:rPr>
          <w:bCs/>
        </w:rPr>
        <w:t>осуществление     в</w:t>
      </w:r>
      <w:r w:rsidRPr="007458F5">
        <w:t xml:space="preserve"> </w:t>
      </w:r>
      <w:r w:rsidRPr="007458F5">
        <w:rPr>
          <w:bCs/>
        </w:rPr>
        <w:t>случаях,           предусмо</w:t>
      </w:r>
      <w:r w:rsidRPr="007458F5">
        <w:rPr>
          <w:bCs/>
        </w:rPr>
        <w:t>т</w:t>
      </w:r>
      <w:r w:rsidRPr="007458F5">
        <w:rPr>
          <w:bCs/>
        </w:rPr>
        <w:t>ренных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7458F5">
        <w:rPr>
          <w:bCs/>
        </w:rPr>
        <w:t>Градостроительным         кодексом</w:t>
      </w:r>
      <w:r>
        <w:t xml:space="preserve"> </w:t>
      </w:r>
      <w:r w:rsidRPr="007458F5">
        <w:t xml:space="preserve"> </w:t>
      </w:r>
      <w:r w:rsidRPr="007458F5">
        <w:rPr>
          <w:bCs/>
        </w:rPr>
        <w:t>Российской   Федерации,   о</w:t>
      </w:r>
      <w:r w:rsidRPr="007458F5">
        <w:rPr>
          <w:bCs/>
        </w:rPr>
        <w:t>с</w:t>
      </w:r>
      <w:r w:rsidRPr="007458F5">
        <w:rPr>
          <w:bCs/>
        </w:rPr>
        <w:t>мотров</w:t>
      </w:r>
      <w:r w:rsidRPr="007458F5">
        <w:t xml:space="preserve"> </w:t>
      </w:r>
      <w:r w:rsidRPr="007458F5">
        <w:rPr>
          <w:bCs/>
        </w:rPr>
        <w:t>зданий,   сооружений   и    выдача</w:t>
      </w:r>
      <w:r>
        <w:t xml:space="preserve">   </w:t>
      </w:r>
      <w:r w:rsidRPr="007458F5">
        <w:rPr>
          <w:bCs/>
        </w:rPr>
        <w:t>рекомендаций     об     устранен</w:t>
      </w:r>
      <w:r>
        <w:rPr>
          <w:bCs/>
        </w:rPr>
        <w:t>ии</w:t>
      </w:r>
      <w:r w:rsidRPr="007458F5">
        <w:t xml:space="preserve"> </w:t>
      </w:r>
      <w:r w:rsidRPr="007458F5">
        <w:rPr>
          <w:bCs/>
        </w:rPr>
        <w:t>выявленных в ходе  таких  осмотров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7458F5">
        <w:rPr>
          <w:bCs/>
        </w:rPr>
        <w:t>нар</w:t>
      </w:r>
      <w:r w:rsidRPr="007458F5">
        <w:rPr>
          <w:bCs/>
        </w:rPr>
        <w:t>у</w:t>
      </w:r>
      <w:r w:rsidRPr="007458F5">
        <w:rPr>
          <w:bCs/>
        </w:rPr>
        <w:t>шений</w:t>
      </w:r>
      <w:r w:rsidRPr="007458F5">
        <w:t>;</w:t>
      </w:r>
    </w:p>
    <w:p w:rsidR="003D3D66" w:rsidRDefault="003D3D66" w:rsidP="003D3D6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</w:t>
      </w:r>
      <w:r w:rsidRPr="00AB6C98">
        <w:rPr>
          <w:sz w:val="28"/>
          <w:szCs w:val="28"/>
        </w:rPr>
        <w:t xml:space="preserve">.4. </w:t>
      </w:r>
      <w:r>
        <w:rPr>
          <w:sz w:val="28"/>
          <w:szCs w:val="28"/>
        </w:rPr>
        <w:t>Пункт 4 части 2 статьи 5  изложить в новой редакции</w:t>
      </w:r>
      <w:r w:rsidRPr="00AB6C98">
        <w:rPr>
          <w:sz w:val="28"/>
          <w:szCs w:val="28"/>
        </w:rPr>
        <w:t>:</w:t>
      </w:r>
    </w:p>
    <w:p w:rsidR="003D3D66" w:rsidRDefault="003D3D66" w:rsidP="003D3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оказание поддержки общественным объединениям инвалидов,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же созданным общероссийскими общественными объединениями инвалидов организациям в соответствии с Федеральным </w:t>
      </w:r>
      <w:hyperlink r:id="rId6" w:history="1">
        <w:r w:rsidRPr="0022068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 ноября 1995 года N 181-ФЗ "О социальной защите инвалидов в Российской Федерации".</w:t>
      </w:r>
    </w:p>
    <w:p w:rsidR="003D3D66" w:rsidRPr="005E0C62" w:rsidRDefault="003D3D66" w:rsidP="003D3D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Главе муниципального образования </w:t>
      </w:r>
      <w:proofErr w:type="spellStart"/>
      <w:r>
        <w:rPr>
          <w:sz w:val="28"/>
          <w:szCs w:val="28"/>
        </w:rPr>
        <w:t>Латфулину</w:t>
      </w:r>
      <w:proofErr w:type="spellEnd"/>
      <w:r>
        <w:rPr>
          <w:sz w:val="28"/>
          <w:szCs w:val="28"/>
        </w:rPr>
        <w:t xml:space="preserve"> К.Р.  </w:t>
      </w:r>
      <w:r w:rsidRPr="005E0C62">
        <w:rPr>
          <w:sz w:val="28"/>
          <w:szCs w:val="28"/>
        </w:rPr>
        <w:t>подготовить и направить необходимые документы в Управление министерства юстиции Ро</w:t>
      </w:r>
      <w:r w:rsidRPr="005E0C62">
        <w:rPr>
          <w:sz w:val="28"/>
          <w:szCs w:val="28"/>
        </w:rPr>
        <w:t>с</w:t>
      </w:r>
      <w:r w:rsidRPr="005E0C62">
        <w:rPr>
          <w:sz w:val="28"/>
          <w:szCs w:val="28"/>
        </w:rPr>
        <w:t>сийской Федерации по Оренбургской области для ре</w:t>
      </w:r>
      <w:r>
        <w:rPr>
          <w:sz w:val="28"/>
          <w:szCs w:val="28"/>
        </w:rPr>
        <w:t>гистрации изменений</w:t>
      </w:r>
      <w:proofErr w:type="gramStart"/>
      <w:r>
        <w:rPr>
          <w:sz w:val="28"/>
          <w:szCs w:val="28"/>
        </w:rPr>
        <w:t xml:space="preserve"> </w:t>
      </w:r>
      <w:r w:rsidRPr="005E0C62">
        <w:rPr>
          <w:sz w:val="28"/>
          <w:szCs w:val="28"/>
        </w:rPr>
        <w:t>,</w:t>
      </w:r>
      <w:proofErr w:type="gramEnd"/>
      <w:r w:rsidRPr="005E0C62">
        <w:rPr>
          <w:sz w:val="28"/>
          <w:szCs w:val="28"/>
        </w:rPr>
        <w:t xml:space="preserve"> внесенных в Устав муниципального образования  </w:t>
      </w:r>
      <w:r>
        <w:rPr>
          <w:sz w:val="28"/>
          <w:szCs w:val="28"/>
        </w:rPr>
        <w:t>Красногорский сельсовет</w:t>
      </w:r>
      <w:r w:rsidRPr="005E0C62">
        <w:rPr>
          <w:sz w:val="28"/>
          <w:szCs w:val="28"/>
        </w:rPr>
        <w:t>.</w:t>
      </w:r>
    </w:p>
    <w:p w:rsidR="003D3D66" w:rsidRPr="005E0C62" w:rsidRDefault="003D3D66" w:rsidP="003D3D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0C62">
        <w:rPr>
          <w:sz w:val="28"/>
          <w:szCs w:val="28"/>
        </w:rPr>
        <w:t>. Настоящее решение подлежит о</w:t>
      </w:r>
      <w:r>
        <w:rPr>
          <w:sz w:val="28"/>
          <w:szCs w:val="28"/>
        </w:rPr>
        <w:t>бнародованию</w:t>
      </w:r>
      <w:r w:rsidRPr="00955AF1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7-ми дней</w:t>
      </w:r>
      <w:r w:rsidRPr="005E0C62">
        <w:rPr>
          <w:sz w:val="28"/>
          <w:szCs w:val="28"/>
        </w:rPr>
        <w:t xml:space="preserve">  после государственной р</w:t>
      </w:r>
      <w:r w:rsidRPr="005E0C62">
        <w:rPr>
          <w:sz w:val="28"/>
          <w:szCs w:val="28"/>
        </w:rPr>
        <w:t>е</w:t>
      </w:r>
      <w:r>
        <w:rPr>
          <w:sz w:val="28"/>
          <w:szCs w:val="28"/>
        </w:rPr>
        <w:t>гистрации</w:t>
      </w:r>
      <w:r w:rsidRPr="005E0C62">
        <w:rPr>
          <w:sz w:val="28"/>
          <w:szCs w:val="28"/>
        </w:rPr>
        <w:t>.</w:t>
      </w:r>
    </w:p>
    <w:p w:rsidR="003D3D66" w:rsidRPr="005E0C62" w:rsidRDefault="003D3D66" w:rsidP="003D3D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C62">
        <w:rPr>
          <w:sz w:val="28"/>
          <w:szCs w:val="28"/>
        </w:rPr>
        <w:t>. Р</w:t>
      </w:r>
      <w:r>
        <w:rPr>
          <w:sz w:val="28"/>
          <w:szCs w:val="28"/>
        </w:rPr>
        <w:t xml:space="preserve">ешение вступает в силу после </w:t>
      </w:r>
      <w:r w:rsidRPr="005E0C62">
        <w:rPr>
          <w:sz w:val="28"/>
          <w:szCs w:val="28"/>
        </w:rPr>
        <w:t xml:space="preserve"> государственной регистрации  и </w:t>
      </w:r>
      <w:r>
        <w:rPr>
          <w:sz w:val="28"/>
          <w:szCs w:val="28"/>
        </w:rPr>
        <w:t>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обнародования</w:t>
      </w:r>
      <w:r w:rsidRPr="005E0C62">
        <w:rPr>
          <w:sz w:val="28"/>
          <w:szCs w:val="28"/>
        </w:rPr>
        <w:t>.</w:t>
      </w:r>
    </w:p>
    <w:p w:rsidR="003D3D66" w:rsidRPr="00955AF1" w:rsidRDefault="003D3D66" w:rsidP="003D3D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подлежит передаче в уполномоченный орган исполнительной власти Оренбургской области для включения в областной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 муниципальных правовых актов.</w:t>
      </w:r>
    </w:p>
    <w:p w:rsidR="003D3D66" w:rsidRDefault="003D3D66" w:rsidP="003D3D66">
      <w:pPr>
        <w:rPr>
          <w:sz w:val="28"/>
          <w:szCs w:val="28"/>
        </w:rPr>
      </w:pPr>
      <w:bookmarkStart w:id="0" w:name="sub_4"/>
      <w:r w:rsidRPr="00566757">
        <w:rPr>
          <w:sz w:val="28"/>
          <w:szCs w:val="28"/>
        </w:rPr>
        <w:t xml:space="preserve"> </w:t>
      </w:r>
      <w:r w:rsidRPr="00566757">
        <w:rPr>
          <w:sz w:val="28"/>
          <w:szCs w:val="28"/>
        </w:rPr>
        <w:tab/>
      </w:r>
      <w:bookmarkEnd w:id="0"/>
    </w:p>
    <w:p w:rsidR="003D3D66" w:rsidRDefault="003D3D66" w:rsidP="003D3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сельсовета-</w:t>
      </w: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Красногорский  сельсовет                                                   </w:t>
      </w:r>
      <w:proofErr w:type="spellStart"/>
      <w:r>
        <w:rPr>
          <w:sz w:val="28"/>
          <w:szCs w:val="28"/>
        </w:rPr>
        <w:t>К.Р.Латфулин</w:t>
      </w:r>
      <w:proofErr w:type="spellEnd"/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Pr="00AB6C98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D66" w:rsidRPr="00AB6C98" w:rsidRDefault="003D3D66" w:rsidP="003D3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9B7" w:rsidRDefault="009719B7"/>
    <w:sectPr w:rsidR="00971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A3C" w:rsidRDefault="003D3D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A3C" w:rsidRDefault="003D3D6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A3C" w:rsidRDefault="003D3D6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A3C" w:rsidRDefault="003D3D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A3C" w:rsidRDefault="003D3D66">
    <w:pPr>
      <w:pStyle w:val="a3"/>
      <w:jc w:val="right"/>
    </w:pPr>
    <w:r>
      <w:fldChar w:fldCharType="begin"/>
    </w:r>
    <w:r>
      <w:instrText xml:space="preserve"> PAGE  </w:instrText>
    </w:r>
    <w:r>
      <w:instrText xml:space="preserve">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E6A3C" w:rsidRDefault="003D3D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A3C" w:rsidRDefault="003D3D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D66"/>
    <w:rsid w:val="003D3D66"/>
    <w:rsid w:val="0097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D66"/>
    <w:pPr>
      <w:keepNext/>
      <w:ind w:firstLine="851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D3D6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D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3D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3D3D66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D3D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3D3D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3D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D3D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D3D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5212D00715A721E94D136A6A690FEA2F30A45B4DE1EA88D212D39E22D9f7N" TargetMode="External"/><Relationship Id="rId11" Type="http://schemas.openxmlformats.org/officeDocument/2006/relationships/header" Target="header3.xml"/><Relationship Id="rId5" Type="http://schemas.openxmlformats.org/officeDocument/2006/relationships/hyperlink" Target="consultantplus://offline/ref=EF5D51FC8FA2DC2166AEA42270C7614A1DB55C4B3B8F1156CD3A34217C74AF68B767EA40D4n2c5N" TargetMode="External"/><Relationship Id="rId10" Type="http://schemas.openxmlformats.org/officeDocument/2006/relationships/footer" Target="footer2.xml"/><Relationship Id="rId4" Type="http://schemas.openxmlformats.org/officeDocument/2006/relationships/hyperlink" Target="consultantplus://offline/ref=E49C7DC79293A50B9E71E6CCCC98BA775472BAE87166683FBB762B1FC7266155D4005D0FB7b1N" TargetMode="Externa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3862</Characters>
  <Application>Microsoft Office Word</Application>
  <DocSecurity>0</DocSecurity>
  <Lines>32</Lines>
  <Paragraphs>9</Paragraphs>
  <ScaleCrop>false</ScaleCrop>
  <Company>Pirat.ca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2013-04-02T06:05:00Z</dcterms:created>
  <dcterms:modified xsi:type="dcterms:W3CDTF">2013-04-02T06:10:00Z</dcterms:modified>
</cp:coreProperties>
</file>