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8B" w:rsidRDefault="00482A8B" w:rsidP="00102A81">
      <w:pPr>
        <w:spacing w:after="0" w:line="240" w:lineRule="auto"/>
        <w:jc w:val="right"/>
      </w:pPr>
      <w:r>
        <w:t xml:space="preserve">                            </w:t>
      </w:r>
    </w:p>
    <w:p w:rsidR="00482A8B" w:rsidRPr="00520EB8" w:rsidRDefault="00CB7024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24" w:rsidRDefault="00CB7024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A8B" w:rsidRPr="00CB7024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024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482A8B" w:rsidRPr="00CB7024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024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482A8B" w:rsidRPr="00CB7024" w:rsidRDefault="00520EB8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024">
        <w:rPr>
          <w:rFonts w:ascii="Times New Roman" w:hAnsi="Times New Roman"/>
          <w:b/>
          <w:bCs/>
          <w:sz w:val="28"/>
          <w:szCs w:val="28"/>
        </w:rPr>
        <w:t>КРАСНОГОРСКИЙ</w:t>
      </w:r>
      <w:r w:rsidR="00482A8B" w:rsidRPr="00CB7024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482A8B" w:rsidRPr="00CB7024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024">
        <w:rPr>
          <w:rFonts w:ascii="Times New Roman" w:hAnsi="Times New Roman"/>
          <w:b/>
          <w:bCs/>
          <w:sz w:val="28"/>
          <w:szCs w:val="28"/>
        </w:rPr>
        <w:t>АСЕКЕЕВСКОГО РАЙОНА  ОРЕНБУРГСКОЙ ОБЛАСТИ</w:t>
      </w:r>
    </w:p>
    <w:p w:rsidR="00482A8B" w:rsidRPr="00CB7024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A8B" w:rsidRPr="00CB7024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A8B" w:rsidRPr="00CB7024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02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82A8B" w:rsidRPr="00CB7024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A8B" w:rsidRPr="00CB7024" w:rsidRDefault="00CB7024" w:rsidP="00102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11.03.</w:t>
      </w:r>
      <w:r w:rsidR="00520EB8" w:rsidRPr="00CB7024">
        <w:rPr>
          <w:rFonts w:ascii="Times New Roman" w:hAnsi="Times New Roman"/>
          <w:b/>
          <w:sz w:val="28"/>
          <w:szCs w:val="28"/>
        </w:rPr>
        <w:t xml:space="preserve"> 2019</w:t>
      </w:r>
      <w:r w:rsidR="00482A8B" w:rsidRPr="00CB702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102A81" w:rsidRPr="00CB7024">
        <w:rPr>
          <w:rFonts w:ascii="Times New Roman" w:hAnsi="Times New Roman"/>
          <w:b/>
          <w:sz w:val="28"/>
          <w:szCs w:val="28"/>
        </w:rPr>
        <w:t xml:space="preserve">               </w:t>
      </w:r>
      <w:r w:rsidR="00482A8B" w:rsidRPr="00CB702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520EB8" w:rsidRPr="00CB7024">
        <w:rPr>
          <w:rFonts w:ascii="Times New Roman" w:hAnsi="Times New Roman"/>
          <w:b/>
          <w:sz w:val="28"/>
          <w:szCs w:val="28"/>
        </w:rPr>
        <w:t xml:space="preserve">         </w:t>
      </w:r>
      <w:r w:rsidR="00482A8B" w:rsidRPr="00CB702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482A8B" w:rsidRPr="00CB7024">
        <w:rPr>
          <w:rFonts w:ascii="Times New Roman" w:hAnsi="Times New Roman"/>
          <w:b/>
          <w:sz w:val="28"/>
          <w:szCs w:val="28"/>
        </w:rPr>
        <w:t xml:space="preserve">    № </w:t>
      </w:r>
      <w:r>
        <w:rPr>
          <w:rFonts w:ascii="Times New Roman" w:hAnsi="Times New Roman"/>
          <w:b/>
          <w:sz w:val="28"/>
          <w:szCs w:val="28"/>
        </w:rPr>
        <w:t>101</w:t>
      </w:r>
    </w:p>
    <w:p w:rsidR="00482A8B" w:rsidRPr="00CB7024" w:rsidRDefault="00482A8B" w:rsidP="00AB53D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2A81" w:rsidRPr="00CB7024" w:rsidRDefault="00102A81" w:rsidP="00AB53D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2A8B" w:rsidRPr="00CB7024" w:rsidRDefault="00482A8B" w:rsidP="005C21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7024">
        <w:rPr>
          <w:rFonts w:ascii="Times New Roman" w:hAnsi="Times New Roman"/>
          <w:b/>
          <w:sz w:val="28"/>
          <w:szCs w:val="28"/>
        </w:rPr>
        <w:t>О принятии положения  «О  порядке оформления бесхозяйного имущества в муниципальную собственность муниципального образования</w:t>
      </w:r>
    </w:p>
    <w:p w:rsidR="00482A8B" w:rsidRPr="00CB7024" w:rsidRDefault="00520EB8" w:rsidP="005C21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7024">
        <w:rPr>
          <w:rFonts w:ascii="Times New Roman" w:hAnsi="Times New Roman"/>
          <w:b/>
          <w:sz w:val="28"/>
          <w:szCs w:val="28"/>
        </w:rPr>
        <w:t>Красногорский</w:t>
      </w:r>
      <w:r w:rsidR="00482A8B" w:rsidRPr="00CB7024">
        <w:rPr>
          <w:rFonts w:ascii="Times New Roman" w:hAnsi="Times New Roman"/>
          <w:b/>
          <w:sz w:val="28"/>
          <w:szCs w:val="28"/>
        </w:rPr>
        <w:t xml:space="preserve"> сельсовет Асекеев</w:t>
      </w:r>
      <w:r w:rsidR="00EB1F3E" w:rsidRPr="00CB7024">
        <w:rPr>
          <w:rFonts w:ascii="Times New Roman" w:hAnsi="Times New Roman"/>
          <w:b/>
          <w:sz w:val="28"/>
          <w:szCs w:val="28"/>
        </w:rPr>
        <w:t>с</w:t>
      </w:r>
      <w:r w:rsidR="00482A8B" w:rsidRPr="00CB7024">
        <w:rPr>
          <w:rFonts w:ascii="Times New Roman" w:hAnsi="Times New Roman"/>
          <w:b/>
          <w:sz w:val="28"/>
          <w:szCs w:val="28"/>
        </w:rPr>
        <w:t>кого района Оренбургской области»</w:t>
      </w:r>
    </w:p>
    <w:p w:rsidR="00482A8B" w:rsidRPr="00CB7024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CB7024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CB7024" w:rsidRDefault="00482A8B" w:rsidP="005C21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7024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520EB8" w:rsidRPr="00CB7024">
        <w:rPr>
          <w:rFonts w:ascii="Times New Roman" w:hAnsi="Times New Roman"/>
          <w:sz w:val="28"/>
          <w:szCs w:val="28"/>
        </w:rPr>
        <w:t>Красногорский</w:t>
      </w:r>
      <w:r w:rsidRPr="00CB7024">
        <w:rPr>
          <w:rFonts w:ascii="Times New Roman" w:hAnsi="Times New Roman"/>
          <w:sz w:val="28"/>
          <w:szCs w:val="28"/>
        </w:rPr>
        <w:t xml:space="preserve"> сельсовет, Совет депутатов решил:</w:t>
      </w:r>
    </w:p>
    <w:p w:rsidR="00482A8B" w:rsidRPr="00CB7024" w:rsidRDefault="00482A8B" w:rsidP="002600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7024">
        <w:rPr>
          <w:rFonts w:ascii="Times New Roman" w:hAnsi="Times New Roman"/>
          <w:sz w:val="28"/>
          <w:szCs w:val="28"/>
        </w:rPr>
        <w:t xml:space="preserve">          1.  Принять Положение  «О порядке оформления бесхозяйного имущества в муниципальную собственность муниципального образования </w:t>
      </w:r>
      <w:r w:rsidR="00520EB8" w:rsidRPr="00CB7024">
        <w:rPr>
          <w:rFonts w:ascii="Times New Roman" w:hAnsi="Times New Roman"/>
          <w:sz w:val="28"/>
          <w:szCs w:val="28"/>
        </w:rPr>
        <w:t>Красногорский</w:t>
      </w:r>
      <w:r w:rsidRPr="00CB7024">
        <w:rPr>
          <w:rFonts w:ascii="Times New Roman" w:hAnsi="Times New Roman"/>
          <w:sz w:val="28"/>
          <w:szCs w:val="28"/>
        </w:rPr>
        <w:t xml:space="preserve"> сельсовет Асекеевского района Оренбургской области» (далее – Положение) согласно приложению.</w:t>
      </w:r>
    </w:p>
    <w:p w:rsidR="00482A8B" w:rsidRPr="00CB7024" w:rsidRDefault="00482A8B" w:rsidP="00F319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7024">
        <w:rPr>
          <w:rFonts w:ascii="Times New Roman" w:hAnsi="Times New Roman"/>
          <w:sz w:val="28"/>
          <w:szCs w:val="28"/>
        </w:rPr>
        <w:t xml:space="preserve">        3. Контроль за исполнением настоящего решения оставляю за собой.</w:t>
      </w:r>
    </w:p>
    <w:p w:rsidR="00482A8B" w:rsidRPr="00CB7024" w:rsidRDefault="00482A8B" w:rsidP="00F3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024">
        <w:rPr>
          <w:rFonts w:ascii="Times New Roman" w:hAnsi="Times New Roman"/>
          <w:sz w:val="28"/>
          <w:szCs w:val="28"/>
        </w:rPr>
        <w:t xml:space="preserve">        4. Решение вступает в силу после официального обнародования. </w:t>
      </w:r>
    </w:p>
    <w:p w:rsidR="00482A8B" w:rsidRPr="00CB7024" w:rsidRDefault="00482A8B" w:rsidP="00F31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A8B" w:rsidRPr="00CB7024" w:rsidRDefault="00482A8B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2A81" w:rsidRPr="00CB7024" w:rsidRDefault="00102A81" w:rsidP="003C2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A8B" w:rsidRPr="00CB7024" w:rsidRDefault="00482A8B" w:rsidP="00260060">
      <w:pPr>
        <w:spacing w:after="0"/>
        <w:rPr>
          <w:rFonts w:ascii="Times New Roman" w:hAnsi="Times New Roman"/>
          <w:sz w:val="28"/>
          <w:szCs w:val="28"/>
        </w:rPr>
      </w:pPr>
      <w:r w:rsidRPr="00CB7024">
        <w:rPr>
          <w:rFonts w:ascii="Times New Roman" w:hAnsi="Times New Roman"/>
          <w:sz w:val="28"/>
          <w:szCs w:val="28"/>
        </w:rPr>
        <w:t>Глава муниципального образования,</w:t>
      </w:r>
    </w:p>
    <w:p w:rsidR="00482A8B" w:rsidRPr="00CB7024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CB7024">
        <w:rPr>
          <w:rFonts w:ascii="Times New Roman" w:hAnsi="Times New Roman"/>
          <w:sz w:val="28"/>
          <w:szCs w:val="28"/>
        </w:rPr>
        <w:t>Председатель Совета де</w:t>
      </w:r>
      <w:r w:rsidR="00CB7024">
        <w:rPr>
          <w:rFonts w:ascii="Times New Roman" w:hAnsi="Times New Roman"/>
          <w:sz w:val="28"/>
          <w:szCs w:val="28"/>
        </w:rPr>
        <w:t xml:space="preserve">путатов                    </w:t>
      </w:r>
      <w:r w:rsidRPr="00CB702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20EB8" w:rsidRPr="00CB7024">
        <w:rPr>
          <w:rFonts w:ascii="Times New Roman" w:hAnsi="Times New Roman"/>
          <w:sz w:val="28"/>
          <w:szCs w:val="28"/>
        </w:rPr>
        <w:t>К.Р.Латфулин</w:t>
      </w:r>
      <w:r w:rsidRPr="00CB702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82A8B" w:rsidRPr="00CB7024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102A81" w:rsidRPr="00520EB8" w:rsidRDefault="00102A81" w:rsidP="00260060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482A8B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024" w:rsidRDefault="00CB7024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024" w:rsidRDefault="00CB7024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024" w:rsidRDefault="00CB7024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024" w:rsidRDefault="00CB7024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024" w:rsidRPr="00520EB8" w:rsidRDefault="00CB7024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CB7024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CB702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82A8B" w:rsidRPr="00CB7024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024">
        <w:rPr>
          <w:rFonts w:ascii="Times New Roman" w:hAnsi="Times New Roman" w:cs="Times New Roman"/>
          <w:b/>
          <w:sz w:val="28"/>
          <w:szCs w:val="28"/>
        </w:rPr>
        <w:t>к решению Совета депутатов</w:t>
      </w:r>
    </w:p>
    <w:p w:rsidR="00482A8B" w:rsidRPr="00CB7024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024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520EB8" w:rsidRPr="00CB702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Pr="00CB702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482A8B" w:rsidRPr="00CB7024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024">
        <w:rPr>
          <w:rFonts w:ascii="Times New Roman" w:hAnsi="Times New Roman" w:cs="Times New Roman"/>
          <w:b/>
          <w:sz w:val="28"/>
          <w:szCs w:val="28"/>
        </w:rPr>
        <w:t xml:space="preserve">Асекеевского района </w:t>
      </w:r>
    </w:p>
    <w:p w:rsidR="00482A8B" w:rsidRPr="00CB7024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024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482A8B" w:rsidRPr="00CB7024" w:rsidRDefault="00482A8B" w:rsidP="00CB702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0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CB7024" w:rsidRPr="00CB7024">
        <w:rPr>
          <w:rFonts w:ascii="Times New Roman" w:hAnsi="Times New Roman" w:cs="Times New Roman"/>
          <w:b/>
          <w:sz w:val="28"/>
          <w:szCs w:val="28"/>
        </w:rPr>
        <w:t>о</w:t>
      </w:r>
      <w:r w:rsidRPr="00CB7024">
        <w:rPr>
          <w:rFonts w:ascii="Times New Roman" w:hAnsi="Times New Roman" w:cs="Times New Roman"/>
          <w:b/>
          <w:sz w:val="28"/>
          <w:szCs w:val="28"/>
        </w:rPr>
        <w:t>т</w:t>
      </w:r>
      <w:r w:rsidR="00520EB8" w:rsidRPr="00CB70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7024" w:rsidRPr="00CB7024">
        <w:rPr>
          <w:rFonts w:ascii="Times New Roman" w:hAnsi="Times New Roman" w:cs="Times New Roman"/>
          <w:b/>
          <w:sz w:val="28"/>
          <w:szCs w:val="28"/>
        </w:rPr>
        <w:t>11.03.</w:t>
      </w:r>
      <w:r w:rsidR="00520EB8" w:rsidRPr="00CB7024">
        <w:rPr>
          <w:rFonts w:ascii="Times New Roman" w:hAnsi="Times New Roman" w:cs="Times New Roman"/>
          <w:b/>
          <w:sz w:val="28"/>
          <w:szCs w:val="28"/>
        </w:rPr>
        <w:t>2019</w:t>
      </w:r>
      <w:r w:rsidRPr="00CB702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B7024" w:rsidRPr="00CB7024">
        <w:rPr>
          <w:rFonts w:ascii="Times New Roman" w:hAnsi="Times New Roman" w:cs="Times New Roman"/>
          <w:b/>
          <w:sz w:val="28"/>
          <w:szCs w:val="28"/>
        </w:rPr>
        <w:t>101</w:t>
      </w:r>
    </w:p>
    <w:p w:rsidR="00482A8B" w:rsidRPr="00CB7024" w:rsidRDefault="00482A8B" w:rsidP="003C2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2A8B" w:rsidRPr="00520EB8" w:rsidRDefault="00482A8B" w:rsidP="003C2E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82A8B" w:rsidRPr="00CB7024" w:rsidRDefault="00482A8B" w:rsidP="003C2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024">
        <w:rPr>
          <w:rFonts w:ascii="Times New Roman" w:hAnsi="Times New Roman" w:cs="Times New Roman"/>
          <w:sz w:val="28"/>
          <w:szCs w:val="28"/>
        </w:rPr>
        <w:t>ПОЛОЖЕНИЕ</w:t>
      </w:r>
    </w:p>
    <w:p w:rsidR="00482A8B" w:rsidRPr="00CB7024" w:rsidRDefault="00482A8B" w:rsidP="003C2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024">
        <w:rPr>
          <w:rFonts w:ascii="Times New Roman" w:hAnsi="Times New Roman" w:cs="Times New Roman"/>
          <w:sz w:val="28"/>
          <w:szCs w:val="28"/>
        </w:rPr>
        <w:t xml:space="preserve">О ПОРЯДКЕ ОФОРМЛЕНИЯ БЕСХОЗЯЙНОГО ИМУЩЕСТВА В МУНИЦИПАЛЬНУЮ СОБСТВЕННОСТЬ МУНИЦИПАЛЬНОГО ОБРАЗОВАНИЯ </w:t>
      </w:r>
      <w:r w:rsidR="00520EB8" w:rsidRPr="00CB7024">
        <w:rPr>
          <w:rFonts w:ascii="Times New Roman" w:hAnsi="Times New Roman" w:cs="Times New Roman"/>
          <w:sz w:val="28"/>
          <w:szCs w:val="28"/>
        </w:rPr>
        <w:t>КРАСНОГОРСКИЙ</w:t>
      </w:r>
      <w:r w:rsidRPr="00CB7024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ОРЕНУРГСКОЙ ОБЛАСТИ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оформления бесхозяйного имущества в муниципальную собственность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520EB8">
        <w:rPr>
          <w:rFonts w:ascii="Times New Roman" w:hAnsi="Times New Roman" w:cs="Times New Roman"/>
          <w:sz w:val="24"/>
          <w:szCs w:val="24"/>
        </w:rPr>
        <w:t xml:space="preserve">сельсовет Асекеевского района Оренбургской области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13.07.2015 N 218-ФЗ "О государственной регистрации недвижимости", </w:t>
      </w:r>
      <w:r w:rsidRPr="00520EB8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Федеральным законом от 24.07.2007 N 221-ФЗ </w:t>
      </w:r>
      <w:r w:rsidRPr="00520EB8">
        <w:rPr>
          <w:rFonts w:ascii="Times New Roman" w:hAnsi="Times New Roman" w:cs="Times New Roman"/>
          <w:sz w:val="24"/>
          <w:szCs w:val="24"/>
        </w:rPr>
        <w:t xml:space="preserve">"О государственном кадастре недвижимости", Уставом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области.</w:t>
      </w:r>
    </w:p>
    <w:p w:rsidR="00482A8B" w:rsidRPr="00520EB8" w:rsidRDefault="00482A8B" w:rsidP="003C2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оформления документов, постановки на учет и признания права муниципальной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="005C1C00"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на бесхозяйное имущество (далее - бесхозяйные объекты недвижимого имущества и бесхозяйные движимые вещи соответственно), расположенное на территории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1.3. Положение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 либо брошенное собственником или иным образом оставленное им с целью отказа от права собственности на него.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1.4. Оформление документов для признания бесхозяйными объектов недвижимого имущества и движимых вещей, находящихся на территории МО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="000F56B9"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области, постановки на учет бесхозяйных объектов недвижимого имущества и принятие в муниципальную собственность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бесхозяйных объектов недвижимого имущества и бесхозяйных движимых вещей осуществляет администрация МО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 сельсовет (далее - Администрация) в соответствии с настоящим Положением.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1.5.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(его территориальное подразделение).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1.6. Бесхозяйные движимые вещи государственной регистрации не подлежат.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вовлечение неиспользуемого имущества в свободный гражданский оборот;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обеспечение нормальной и безопасной технической эксплуатации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lastRenderedPageBreak/>
        <w:t xml:space="preserve">- надлежащее содержание территории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области.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 Порядок выявления бесхозяйных объектов недвижимого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имущества и подготовки документов, необходимых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для их постановки на учет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на основании заявлений юридических и физических лиц.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2.2.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постановку объекта на кадастровый учет;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сбор необходимой документации и подачу ее в орган, осуществляющий государственный кадастровый</w:t>
      </w:r>
      <w:r w:rsidRPr="00520EB8">
        <w:rPr>
          <w:rFonts w:ascii="Times New Roman" w:hAnsi="Times New Roman" w:cs="Times New Roman"/>
          <w:sz w:val="24"/>
          <w:szCs w:val="24"/>
        </w:rPr>
        <w:tab/>
        <w:t xml:space="preserve"> учет и государственную регистрацию прав, в целях постановки на учет выявленного объекта недвижимого имущества как бесхозяйного;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ведение Реестра выявленного бесхозяйного недвижимого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подготовку документов для принятия бесхозяйного объекта недвижимого имущества в собственность администрации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2.3. 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наличии объекта недвижимого имущества в реестре муниципальной собственности;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зарегистрированных правах на объект недвижимого имущества и в органе, осуществляющем государственную регистрацию прав на недвижимость;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наличии объекта недвижимого имущества в реестрах федерального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наличии объектов в собственности субъекта РФ;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размещает информацию об установлении владельца бесхозяйного объекта недвижимого имущества в официальном печатном средстве массовой информации, на официальном сайте Администрации в информационно-телекоммуникационной сети Интернет.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случае необходимости Администрация готовит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2.4.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2.5. Если в результате проверки собственник объекта недвижимого имущества не будет установлен, Администрация: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2.5.1.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</w:t>
      </w:r>
      <w:r w:rsidRPr="00520EB8">
        <w:rPr>
          <w:rFonts w:ascii="Times New Roman" w:hAnsi="Times New Roman" w:cs="Times New Roman"/>
          <w:sz w:val="24"/>
          <w:szCs w:val="24"/>
        </w:rPr>
        <w:lastRenderedPageBreak/>
        <w:t>изготовлению технического и кадастровых паспортов на объект.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Если бесхозяйно содержащийся объект является объектом инженерной инфраструктуры, Администрация направляет заявку в эксплуатирующие организации жилищно-коммунального хозяйства на изготовление на сети водо, </w:t>
      </w:r>
      <w:r w:rsidR="0033708A"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Pr="00520EB8">
        <w:rPr>
          <w:rFonts w:ascii="Times New Roman" w:hAnsi="Times New Roman" w:cs="Times New Roman"/>
          <w:sz w:val="24"/>
          <w:szCs w:val="24"/>
        </w:rPr>
        <w:t>газо-, электроснабжения, канализации, теплоснабжение и иные объекты инженерной инфраструктуры первичной технической документации, необходимой для изготовления технических и кадастровых паспортов на данные объекты.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 в установленные законодательством сроки.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520EB8">
        <w:rPr>
          <w:rFonts w:ascii="Times New Roman" w:hAnsi="Times New Roman" w:cs="Times New Roman"/>
          <w:sz w:val="24"/>
          <w:szCs w:val="24"/>
        </w:rPr>
        <w:t>2.5.2.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прав на недвижимое имущество и сделок с ним об объекте недвижимого имущества (здание, помещение, строение, сооружение, земельный участок);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заявление от собственника об отказе от права собственности на объект недвижимого имущества.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копии учредительных документов юридического лица.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регистрации физического лица в качестве предпринимателя без образования юридического лица;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гражданина;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документы, подтверждающие отсутствие проживающих в жилых помещениях (акты обследования, выписки из домовой книги);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кадастровый паспорт на земельный участок, на котором расположен объект недвижимости (при наличии);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иные документы, подтверждающие, что объект недвижимого имущества является бесхозяйным.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3. Порядок постановки на учет бесхозяйного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3.1. Каждое бесхозяйное недвижимое имущество, выявленное на территории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области, принимается на учет в органе, осуществляющем государственный кадастровый учет и государственную регистрацию прав.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3.2. Для принятия на учет объектов недвижимого имущества Администрация обращается с заявлением в орган, осуществляющий государственную регистрацию прав.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3.3. К заявлению должны быть приложены документы, указанные в пп. 2.5.2 настоящего Положения, а также доверенность на право представления документов, оформленная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3.4. Все прилагаемые к заявлению документы представляются в двух экземплярах, один из которых должен быть подлинником и после принятия на учет (отказа в принятии на учет, прекращения принятия на учет) должен быть возвращен Администрации, второй помещен в дело правоустанавливающих документов.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4. Учет бесхозяйных объектов недвижимого имущества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Реестре выявленного бесхозяйного недвижимого имущества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и обеспечение его сохранности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4.1. Бесхозяйный объект недвижимого имущества учитывается в Реестре выявленного бесхозяйного недвижимого имущества (далее - Реестр)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4.2. Основанием для включения такого объекта в Реестр является соответствующее постановление главы администрации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4.3.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постановлением руководителя администрации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передаются на ответственное хранение и забалансовый учет муниципальным организациям, осуществляющим виды деятельности, соответствующие целям использования бесхозяйного имущества.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4.4. Администрация вправе осуществлять ремонт и содержание бесхозяйного имущества за счет средств местного бюджета МО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 сельсовет Асекеевского района Оренбургской области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5. Доказывание права собственности на бесхозяйный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объект недвижимого имущества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5.1.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5.2. В случае если собственник докажет право собственности на объект недвижимого имущества, Администрация: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направляет собственнику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lastRenderedPageBreak/>
        <w:t>- готовит соответствующее постановление об исключении этого объекта из Реестра.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5.3. 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5.4. В случае если бесхозяйный объект недвижимого имущества по решению суда будет признан муниципальной собственностью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6. Переход бесхозяйного недвижимого имущества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6.1.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</w:t>
      </w:r>
      <w:r w:rsidR="00520EB8" w:rsidRPr="00520EB8">
        <w:rPr>
          <w:rFonts w:ascii="Times New Roman" w:hAnsi="Times New Roman" w:cs="Times New Roman"/>
          <w:sz w:val="24"/>
          <w:szCs w:val="24"/>
        </w:rPr>
        <w:t>МО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6.3. После вступления в силу решения суда о признании права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на бесхозяйный объект недвижимого имущества Администрация: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подает документы в орган, осуществляющий государственный кадастровый учет и государственную регистрацию прав на недвижимое имущество, для регистрации права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на объект недвижимого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готовит проект постановления о принятии объекта недвижимого имущества в муниципальную собственность и в состав муниципальной казны МО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 сельсовет Асекеевского района Оренбургской области;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вносит объект недвижимого имущества в реестр муниципальной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разрабатывает проект постановления о дальнейшем использовании данного имущества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7. Переход бесхозяйной движимой вещи</w:t>
      </w:r>
    </w:p>
    <w:p w:rsidR="00482A8B" w:rsidRPr="00520EB8" w:rsidRDefault="00482A8B" w:rsidP="00520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7.1.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области, Администрация в целях установления владельца такой вещи: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направляет запрос в УВД;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расклеивает объявления (если брошенной вещью являются металлические гаражи, киоски, палатки, рекламные конструкции и другие нестационарные объекты);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размещает информацию об установлении владельца в официальном печатном средстве массовой информации, на официальном сайте органа местного самоуправления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="007E7001"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Pr="00520EB8">
        <w:rPr>
          <w:rFonts w:ascii="Times New Roman" w:hAnsi="Times New Roman" w:cs="Times New Roman"/>
          <w:sz w:val="24"/>
          <w:szCs w:val="24"/>
        </w:rPr>
        <w:t>сельсовет Асекеевского района Оренбургской области в информационно-телекоммуникационной сети Интернет.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7.2. Если в течение 1 (одного) месяца с даты размещения информации об установлении </w:t>
      </w:r>
      <w:r w:rsidRPr="00520EB8">
        <w:rPr>
          <w:rFonts w:ascii="Times New Roman" w:hAnsi="Times New Roman" w:cs="Times New Roman"/>
          <w:sz w:val="24"/>
          <w:szCs w:val="24"/>
        </w:rPr>
        <w:lastRenderedPageBreak/>
        <w:t>владельца брошенной вещи владелец не будет установлен, Администрация вступает во владение такой вещью на основании постановления после обращения в суд с заявлением о признании такой вещи бесхозяйной и передаче ее в муниципальную собственность в порядке, предусмотренном законодательством Российской Федерации.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7.3. Решение суда не требуется только тогда, когда стоимость брошенной вещи ниже суммы, соответствующей пятикратному минимальному размеру оплаты  труда.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7.4. После вступления в силу решения суда о признании права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на бесхозяйную движимую вещь Администрация: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о принятии движимой вещи в муниципальную собственность и в состав муниципальной казны МО  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520EB8">
        <w:rPr>
          <w:rFonts w:ascii="Times New Roman" w:hAnsi="Times New Roman" w:cs="Times New Roman"/>
          <w:sz w:val="24"/>
          <w:szCs w:val="24"/>
        </w:rPr>
        <w:t>сельсовет;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разрабатывает проект постановления о дальнейшем использовании данного имущества в соответствии с действующим законодательством.</w:t>
      </w:r>
    </w:p>
    <w:p w:rsidR="00482A8B" w:rsidRPr="00520EB8" w:rsidRDefault="00482A8B" w:rsidP="003C2E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482A8B" w:rsidRPr="00520EB8" w:rsidSect="00075C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E8" w:rsidRDefault="00384BE8" w:rsidP="00A06A66">
      <w:pPr>
        <w:spacing w:after="0" w:line="240" w:lineRule="auto"/>
      </w:pPr>
      <w:r>
        <w:separator/>
      </w:r>
    </w:p>
  </w:endnote>
  <w:endnote w:type="continuationSeparator" w:id="1">
    <w:p w:rsidR="00384BE8" w:rsidRDefault="00384BE8" w:rsidP="00A0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E8" w:rsidRDefault="00384BE8" w:rsidP="00A06A66">
      <w:pPr>
        <w:spacing w:after="0" w:line="240" w:lineRule="auto"/>
      </w:pPr>
      <w:r>
        <w:separator/>
      </w:r>
    </w:p>
  </w:footnote>
  <w:footnote w:type="continuationSeparator" w:id="1">
    <w:p w:rsidR="00384BE8" w:rsidRDefault="00384BE8" w:rsidP="00A0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CA3"/>
    <w:multiLevelType w:val="hybridMultilevel"/>
    <w:tmpl w:val="FA3C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83397"/>
    <w:multiLevelType w:val="hybridMultilevel"/>
    <w:tmpl w:val="1D6C3474"/>
    <w:lvl w:ilvl="0" w:tplc="F6D265B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C0E"/>
    <w:rsid w:val="0006403B"/>
    <w:rsid w:val="00066E29"/>
    <w:rsid w:val="00075C0E"/>
    <w:rsid w:val="00087440"/>
    <w:rsid w:val="000F56B9"/>
    <w:rsid w:val="00102A81"/>
    <w:rsid w:val="001567C4"/>
    <w:rsid w:val="001F0B2E"/>
    <w:rsid w:val="001F386F"/>
    <w:rsid w:val="001F5CCB"/>
    <w:rsid w:val="00260060"/>
    <w:rsid w:val="0029091A"/>
    <w:rsid w:val="002A26BB"/>
    <w:rsid w:val="002A2F8F"/>
    <w:rsid w:val="002B10D9"/>
    <w:rsid w:val="002D46B6"/>
    <w:rsid w:val="002E1B40"/>
    <w:rsid w:val="002F711B"/>
    <w:rsid w:val="0033708A"/>
    <w:rsid w:val="00345819"/>
    <w:rsid w:val="00384BE8"/>
    <w:rsid w:val="00393059"/>
    <w:rsid w:val="003A64AF"/>
    <w:rsid w:val="003C2E2E"/>
    <w:rsid w:val="003E3552"/>
    <w:rsid w:val="00433659"/>
    <w:rsid w:val="00482A8B"/>
    <w:rsid w:val="0049650A"/>
    <w:rsid w:val="004E2D24"/>
    <w:rsid w:val="00520EB8"/>
    <w:rsid w:val="00522CB1"/>
    <w:rsid w:val="00561A3C"/>
    <w:rsid w:val="005A6F27"/>
    <w:rsid w:val="005C1C00"/>
    <w:rsid w:val="005C21A2"/>
    <w:rsid w:val="005C396B"/>
    <w:rsid w:val="005C6355"/>
    <w:rsid w:val="005D0FD7"/>
    <w:rsid w:val="0066057E"/>
    <w:rsid w:val="00695814"/>
    <w:rsid w:val="0069669B"/>
    <w:rsid w:val="007E7001"/>
    <w:rsid w:val="00840616"/>
    <w:rsid w:val="008531A5"/>
    <w:rsid w:val="00861C84"/>
    <w:rsid w:val="008739A6"/>
    <w:rsid w:val="00910A1B"/>
    <w:rsid w:val="009149DE"/>
    <w:rsid w:val="00941FC1"/>
    <w:rsid w:val="00A02D74"/>
    <w:rsid w:val="00A06A66"/>
    <w:rsid w:val="00A16F52"/>
    <w:rsid w:val="00AB53D1"/>
    <w:rsid w:val="00AF6264"/>
    <w:rsid w:val="00B21EF6"/>
    <w:rsid w:val="00BE4B72"/>
    <w:rsid w:val="00C0544F"/>
    <w:rsid w:val="00C7555E"/>
    <w:rsid w:val="00CA24EB"/>
    <w:rsid w:val="00CB7024"/>
    <w:rsid w:val="00D33E00"/>
    <w:rsid w:val="00D34D49"/>
    <w:rsid w:val="00D376DB"/>
    <w:rsid w:val="00D70245"/>
    <w:rsid w:val="00D71B63"/>
    <w:rsid w:val="00DB0C65"/>
    <w:rsid w:val="00DB3DF3"/>
    <w:rsid w:val="00E20C0D"/>
    <w:rsid w:val="00E82E0E"/>
    <w:rsid w:val="00EB1F3E"/>
    <w:rsid w:val="00EB4A7E"/>
    <w:rsid w:val="00EC17A3"/>
    <w:rsid w:val="00F3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E7001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5C0E"/>
    <w:rPr>
      <w:lang w:eastAsia="en-US"/>
    </w:rPr>
  </w:style>
  <w:style w:type="paragraph" w:styleId="a4">
    <w:name w:val="List Paragraph"/>
    <w:basedOn w:val="a"/>
    <w:uiPriority w:val="99"/>
    <w:qFormat/>
    <w:rsid w:val="00393059"/>
    <w:pPr>
      <w:ind w:left="720"/>
      <w:contextualSpacing/>
    </w:pPr>
  </w:style>
  <w:style w:type="paragraph" w:customStyle="1" w:styleId="ConsPlusNormal">
    <w:name w:val="ConsPlusNormal"/>
    <w:uiPriority w:val="99"/>
    <w:rsid w:val="001567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567C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5C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21A2"/>
    <w:rPr>
      <w:rFonts w:ascii="Tahoma" w:hAnsi="Tahoma" w:cs="Tahoma"/>
      <w:sz w:val="16"/>
      <w:szCs w:val="16"/>
    </w:rPr>
  </w:style>
  <w:style w:type="paragraph" w:styleId="a7">
    <w:name w:val="Block Text"/>
    <w:basedOn w:val="a"/>
    <w:uiPriority w:val="99"/>
    <w:rsid w:val="005C21A2"/>
    <w:pPr>
      <w:widowControl w:val="0"/>
      <w:autoSpaceDE w:val="0"/>
      <w:autoSpaceDN w:val="0"/>
      <w:adjustRightInd w:val="0"/>
      <w:spacing w:after="0" w:line="240" w:lineRule="auto"/>
      <w:ind w:left="280" w:right="20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001"/>
    <w:rPr>
      <w:rFonts w:ascii="Cambria" w:eastAsia="Times New Roman" w:hAnsi="Cambria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A0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6A66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0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6A6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urotdel2</dc:creator>
  <cp:lastModifiedBy>Красногорский</cp:lastModifiedBy>
  <cp:revision>2</cp:revision>
  <cp:lastPrinted>2019-03-11T07:11:00Z</cp:lastPrinted>
  <dcterms:created xsi:type="dcterms:W3CDTF">2019-03-11T07:12:00Z</dcterms:created>
  <dcterms:modified xsi:type="dcterms:W3CDTF">2019-03-11T07:12:00Z</dcterms:modified>
</cp:coreProperties>
</file>