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8B" w:rsidRDefault="00482A8B" w:rsidP="00102A81">
      <w:pPr>
        <w:spacing w:after="0" w:line="240" w:lineRule="auto"/>
        <w:jc w:val="right"/>
      </w:pPr>
      <w:r>
        <w:t xml:space="preserve">                            </w:t>
      </w:r>
    </w:p>
    <w:p w:rsidR="00482A8B" w:rsidRPr="00520EB8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A8B" w:rsidRPr="00520EB8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EB8">
        <w:rPr>
          <w:rFonts w:ascii="Times New Roman" w:hAnsi="Times New Roman"/>
          <w:b/>
          <w:bCs/>
          <w:sz w:val="24"/>
          <w:szCs w:val="24"/>
        </w:rPr>
        <w:t>СОВЕТ  ДЕПУТАТОВ</w:t>
      </w:r>
    </w:p>
    <w:p w:rsidR="00482A8B" w:rsidRPr="00520EB8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EB8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</w:p>
    <w:p w:rsidR="00482A8B" w:rsidRPr="00520EB8" w:rsidRDefault="00520EB8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EB8">
        <w:rPr>
          <w:rFonts w:ascii="Times New Roman" w:hAnsi="Times New Roman"/>
          <w:b/>
          <w:bCs/>
          <w:sz w:val="24"/>
          <w:szCs w:val="24"/>
        </w:rPr>
        <w:t>КРАСНОГОРСКИЙ</w:t>
      </w:r>
      <w:r w:rsidR="00482A8B" w:rsidRPr="00520EB8">
        <w:rPr>
          <w:rFonts w:ascii="Times New Roman" w:hAnsi="Times New Roman"/>
          <w:b/>
          <w:bCs/>
          <w:sz w:val="24"/>
          <w:szCs w:val="24"/>
        </w:rPr>
        <w:t xml:space="preserve"> СЕЛЬСОВЕТ</w:t>
      </w:r>
    </w:p>
    <w:p w:rsidR="00482A8B" w:rsidRPr="00520EB8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EB8">
        <w:rPr>
          <w:rFonts w:ascii="Times New Roman" w:hAnsi="Times New Roman"/>
          <w:b/>
          <w:bCs/>
          <w:sz w:val="24"/>
          <w:szCs w:val="24"/>
        </w:rPr>
        <w:t>АСЕКЕЕВСКОГО РАЙОНА  ОРЕНБУРГСКОЙ ОБЛАСТИ</w:t>
      </w:r>
    </w:p>
    <w:p w:rsidR="00482A8B" w:rsidRPr="00520EB8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A8B" w:rsidRPr="00520EB8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A8B" w:rsidRPr="00520EB8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EB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482A8B" w:rsidRPr="00520EB8" w:rsidRDefault="00482A8B" w:rsidP="00AB53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A8B" w:rsidRPr="00520EB8" w:rsidRDefault="00520EB8" w:rsidP="00102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0EB8">
        <w:rPr>
          <w:rFonts w:ascii="Times New Roman" w:hAnsi="Times New Roman"/>
          <w:b/>
          <w:sz w:val="24"/>
          <w:szCs w:val="24"/>
        </w:rPr>
        <w:t xml:space="preserve"> 2019</w:t>
      </w:r>
      <w:r w:rsidR="00482A8B" w:rsidRPr="00520EB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102A81" w:rsidRPr="00520EB8">
        <w:rPr>
          <w:rFonts w:ascii="Times New Roman" w:hAnsi="Times New Roman"/>
          <w:b/>
          <w:sz w:val="24"/>
          <w:szCs w:val="24"/>
        </w:rPr>
        <w:t xml:space="preserve">               </w:t>
      </w:r>
      <w:r w:rsidR="00482A8B" w:rsidRPr="00520EB8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520EB8">
        <w:rPr>
          <w:rFonts w:ascii="Times New Roman" w:hAnsi="Times New Roman"/>
          <w:b/>
          <w:sz w:val="24"/>
          <w:szCs w:val="24"/>
        </w:rPr>
        <w:t xml:space="preserve">         </w:t>
      </w:r>
      <w:r w:rsidR="00482A8B" w:rsidRPr="00520EB8">
        <w:rPr>
          <w:rFonts w:ascii="Times New Roman" w:hAnsi="Times New Roman"/>
          <w:b/>
          <w:sz w:val="24"/>
          <w:szCs w:val="24"/>
        </w:rPr>
        <w:t xml:space="preserve">        № </w:t>
      </w:r>
    </w:p>
    <w:p w:rsidR="00482A8B" w:rsidRPr="00520EB8" w:rsidRDefault="00482A8B" w:rsidP="00AB53D1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02A81" w:rsidRPr="00520EB8" w:rsidRDefault="00102A81" w:rsidP="00AB53D1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82A8B" w:rsidRPr="00520EB8" w:rsidRDefault="00482A8B" w:rsidP="005C21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0EB8">
        <w:rPr>
          <w:rFonts w:ascii="Times New Roman" w:hAnsi="Times New Roman"/>
          <w:b/>
          <w:sz w:val="24"/>
          <w:szCs w:val="24"/>
        </w:rPr>
        <w:t>О принятии положения  «О  порядке оформления бесхозяйного имущества в муниципальную собственность муниципального образования</w:t>
      </w:r>
    </w:p>
    <w:p w:rsidR="00482A8B" w:rsidRPr="00520EB8" w:rsidRDefault="00520EB8" w:rsidP="005C21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0EB8">
        <w:rPr>
          <w:rFonts w:ascii="Times New Roman" w:hAnsi="Times New Roman"/>
          <w:b/>
          <w:sz w:val="24"/>
          <w:szCs w:val="24"/>
        </w:rPr>
        <w:t>Красногорский</w:t>
      </w:r>
      <w:r w:rsidR="00482A8B" w:rsidRPr="00520EB8">
        <w:rPr>
          <w:rFonts w:ascii="Times New Roman" w:hAnsi="Times New Roman"/>
          <w:b/>
          <w:sz w:val="24"/>
          <w:szCs w:val="24"/>
        </w:rPr>
        <w:t xml:space="preserve"> сельсовет Асекеев</w:t>
      </w:r>
      <w:r w:rsidR="00EB1F3E" w:rsidRPr="00520EB8">
        <w:rPr>
          <w:rFonts w:ascii="Times New Roman" w:hAnsi="Times New Roman"/>
          <w:b/>
          <w:sz w:val="24"/>
          <w:szCs w:val="24"/>
        </w:rPr>
        <w:t>с</w:t>
      </w:r>
      <w:r w:rsidR="00482A8B" w:rsidRPr="00520EB8">
        <w:rPr>
          <w:rFonts w:ascii="Times New Roman" w:hAnsi="Times New Roman"/>
          <w:b/>
          <w:sz w:val="24"/>
          <w:szCs w:val="24"/>
        </w:rPr>
        <w:t>кого района Оренбургской области»</w:t>
      </w:r>
    </w:p>
    <w:p w:rsidR="00482A8B" w:rsidRPr="00520EB8" w:rsidRDefault="00482A8B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5C21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0EB8"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 w:rsidR="00520EB8" w:rsidRPr="00520EB8">
        <w:rPr>
          <w:rFonts w:ascii="Times New Roman" w:hAnsi="Times New Roman"/>
          <w:sz w:val="24"/>
          <w:szCs w:val="24"/>
        </w:rPr>
        <w:t>Красногорский</w:t>
      </w:r>
      <w:r w:rsidRPr="00520EB8">
        <w:rPr>
          <w:rFonts w:ascii="Times New Roman" w:hAnsi="Times New Roman"/>
          <w:sz w:val="24"/>
          <w:szCs w:val="24"/>
        </w:rPr>
        <w:t xml:space="preserve"> сельсовет, Совет депутатов решил:</w:t>
      </w:r>
    </w:p>
    <w:p w:rsidR="00482A8B" w:rsidRPr="00520EB8" w:rsidRDefault="00482A8B" w:rsidP="002600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0EB8">
        <w:rPr>
          <w:rFonts w:ascii="Times New Roman" w:hAnsi="Times New Roman"/>
          <w:sz w:val="24"/>
          <w:szCs w:val="24"/>
        </w:rPr>
        <w:t xml:space="preserve">          1.  Принять Положение  «О порядке оформления бесхозяйного имущества в муниципальную собственность муниципального образования </w:t>
      </w:r>
      <w:r w:rsidR="00520EB8" w:rsidRPr="00520EB8">
        <w:rPr>
          <w:rFonts w:ascii="Times New Roman" w:hAnsi="Times New Roman"/>
          <w:sz w:val="24"/>
          <w:szCs w:val="24"/>
        </w:rPr>
        <w:t>Красногорский</w:t>
      </w:r>
      <w:r w:rsidRPr="00520EB8">
        <w:rPr>
          <w:rFonts w:ascii="Times New Roman" w:hAnsi="Times New Roman"/>
          <w:sz w:val="24"/>
          <w:szCs w:val="24"/>
        </w:rPr>
        <w:t xml:space="preserve"> сельсовет Асекеевского района Оренбургской области» (далее – Положение) согласно приложению.</w:t>
      </w:r>
    </w:p>
    <w:p w:rsidR="00482A8B" w:rsidRPr="00520EB8" w:rsidRDefault="00482A8B" w:rsidP="00F319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0EB8">
        <w:rPr>
          <w:rFonts w:ascii="Times New Roman" w:hAnsi="Times New Roman"/>
          <w:sz w:val="24"/>
          <w:szCs w:val="24"/>
        </w:rPr>
        <w:t xml:space="preserve">              2. С  момента обнародования признать утратившим силу решение совета депутатов МО</w:t>
      </w:r>
      <w:r w:rsidRPr="00520EB8">
        <w:rPr>
          <w:rFonts w:ascii="Times New Roman" w:hAnsi="Times New Roman"/>
          <w:bCs/>
          <w:sz w:val="24"/>
          <w:szCs w:val="24"/>
        </w:rPr>
        <w:t xml:space="preserve"> </w:t>
      </w:r>
      <w:r w:rsidR="00520EB8" w:rsidRPr="00520EB8">
        <w:rPr>
          <w:rFonts w:ascii="Times New Roman" w:hAnsi="Times New Roman"/>
          <w:sz w:val="24"/>
          <w:szCs w:val="24"/>
        </w:rPr>
        <w:t>Красногорский</w:t>
      </w:r>
      <w:r w:rsidRPr="00520EB8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520EB8">
        <w:rPr>
          <w:rFonts w:ascii="Times New Roman" w:hAnsi="Times New Roman"/>
          <w:sz w:val="24"/>
          <w:szCs w:val="24"/>
        </w:rPr>
        <w:t xml:space="preserve"> Асекеевского района Оренбургской области № 7</w:t>
      </w:r>
      <w:r w:rsidR="00861C84" w:rsidRPr="00520EB8">
        <w:rPr>
          <w:rFonts w:ascii="Times New Roman" w:hAnsi="Times New Roman"/>
          <w:sz w:val="24"/>
          <w:szCs w:val="24"/>
        </w:rPr>
        <w:t>3</w:t>
      </w:r>
      <w:r w:rsidRPr="00520EB8">
        <w:rPr>
          <w:rFonts w:ascii="Times New Roman" w:hAnsi="Times New Roman"/>
          <w:sz w:val="24"/>
          <w:szCs w:val="24"/>
        </w:rPr>
        <w:t xml:space="preserve"> от </w:t>
      </w:r>
      <w:r w:rsidR="00861C84" w:rsidRPr="00520EB8">
        <w:rPr>
          <w:rFonts w:ascii="Times New Roman" w:hAnsi="Times New Roman"/>
          <w:sz w:val="24"/>
          <w:szCs w:val="24"/>
        </w:rPr>
        <w:t>20</w:t>
      </w:r>
      <w:r w:rsidRPr="00520EB8">
        <w:rPr>
          <w:rFonts w:ascii="Times New Roman" w:hAnsi="Times New Roman"/>
          <w:sz w:val="24"/>
          <w:szCs w:val="24"/>
        </w:rPr>
        <w:t xml:space="preserve">.12.2012 </w:t>
      </w:r>
      <w:r w:rsidR="00861C84" w:rsidRPr="00520EB8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Pr="00520EB8">
        <w:rPr>
          <w:rFonts w:ascii="Times New Roman" w:hAnsi="Times New Roman"/>
          <w:sz w:val="24"/>
          <w:szCs w:val="24"/>
        </w:rPr>
        <w:t>«О порядке оформления бесхозяйного недвижимого имущества в муниципальную собственность муниципального образования</w:t>
      </w:r>
      <w:r w:rsidR="00520EB8" w:rsidRPr="00520EB8">
        <w:rPr>
          <w:rFonts w:ascii="Times New Roman" w:hAnsi="Times New Roman"/>
          <w:sz w:val="24"/>
          <w:szCs w:val="24"/>
        </w:rPr>
        <w:t xml:space="preserve"> Красногорский</w:t>
      </w:r>
      <w:r w:rsidRPr="00520EB8">
        <w:rPr>
          <w:rFonts w:ascii="Times New Roman" w:hAnsi="Times New Roman"/>
          <w:sz w:val="24"/>
          <w:szCs w:val="24"/>
        </w:rPr>
        <w:t xml:space="preserve">  сельсовет</w:t>
      </w:r>
      <w:r w:rsidRPr="00520EB8">
        <w:rPr>
          <w:rFonts w:ascii="Times New Roman" w:hAnsi="Times New Roman"/>
          <w:bCs/>
          <w:sz w:val="24"/>
          <w:szCs w:val="24"/>
        </w:rPr>
        <w:t>»</w:t>
      </w:r>
      <w:r w:rsidRPr="00520EB8">
        <w:rPr>
          <w:rFonts w:ascii="Times New Roman" w:hAnsi="Times New Roman"/>
          <w:sz w:val="24"/>
          <w:szCs w:val="24"/>
        </w:rPr>
        <w:t xml:space="preserve">  </w:t>
      </w:r>
    </w:p>
    <w:p w:rsidR="00482A8B" w:rsidRPr="00520EB8" w:rsidRDefault="00482A8B" w:rsidP="00F319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0EB8">
        <w:rPr>
          <w:rFonts w:ascii="Times New Roman" w:hAnsi="Times New Roman"/>
          <w:sz w:val="24"/>
          <w:szCs w:val="24"/>
        </w:rPr>
        <w:t xml:space="preserve">        3. Контроль за исполнением настоящего решения оставляю за собой.</w:t>
      </w:r>
    </w:p>
    <w:p w:rsidR="00482A8B" w:rsidRPr="00520EB8" w:rsidRDefault="00482A8B" w:rsidP="00F31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EB8">
        <w:rPr>
          <w:rFonts w:ascii="Times New Roman" w:hAnsi="Times New Roman"/>
          <w:sz w:val="24"/>
          <w:szCs w:val="24"/>
        </w:rPr>
        <w:t xml:space="preserve">        4. Решение вступает в силу после официального обнародования. </w:t>
      </w:r>
    </w:p>
    <w:p w:rsidR="00482A8B" w:rsidRPr="00520EB8" w:rsidRDefault="00482A8B" w:rsidP="00F31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2A81" w:rsidRPr="00520EB8" w:rsidRDefault="00102A81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260060">
      <w:pPr>
        <w:spacing w:after="0"/>
        <w:rPr>
          <w:rFonts w:ascii="Times New Roman" w:hAnsi="Times New Roman"/>
          <w:sz w:val="24"/>
          <w:szCs w:val="24"/>
        </w:rPr>
      </w:pPr>
      <w:r w:rsidRPr="00520EB8">
        <w:rPr>
          <w:rFonts w:ascii="Times New Roman" w:hAnsi="Times New Roman"/>
          <w:sz w:val="24"/>
          <w:szCs w:val="24"/>
        </w:rPr>
        <w:t>Глава муниципального образования,</w:t>
      </w:r>
    </w:p>
    <w:p w:rsidR="00482A8B" w:rsidRPr="00520EB8" w:rsidRDefault="00482A8B" w:rsidP="00260060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 w:rsidRPr="00520EB8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</w:t>
      </w:r>
      <w:r w:rsidR="00520EB8" w:rsidRPr="00520EB8">
        <w:rPr>
          <w:rFonts w:ascii="Times New Roman" w:hAnsi="Times New Roman"/>
          <w:sz w:val="24"/>
          <w:szCs w:val="24"/>
        </w:rPr>
        <w:t>К.Р.Латфулин</w:t>
      </w:r>
      <w:r w:rsidRPr="00520EB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482A8B" w:rsidRPr="00520EB8" w:rsidRDefault="00482A8B" w:rsidP="00260060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102A81" w:rsidRPr="00520EB8" w:rsidRDefault="00102A81" w:rsidP="00260060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260060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P32"/>
      <w:bookmarkEnd w:id="0"/>
      <w:r w:rsidRPr="00520EB8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82A8B" w:rsidRPr="00520EB8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0EB8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</w:p>
    <w:p w:rsidR="00482A8B" w:rsidRPr="00520EB8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0EB8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520EB8" w:rsidRPr="00520EB8">
        <w:rPr>
          <w:rFonts w:ascii="Times New Roman" w:hAnsi="Times New Roman" w:cs="Times New Roman"/>
          <w:b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</w:p>
    <w:p w:rsidR="00482A8B" w:rsidRPr="00520EB8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0EB8">
        <w:rPr>
          <w:rFonts w:ascii="Times New Roman" w:hAnsi="Times New Roman" w:cs="Times New Roman"/>
          <w:b/>
          <w:sz w:val="24"/>
          <w:szCs w:val="24"/>
        </w:rPr>
        <w:t xml:space="preserve">Асекеевского района </w:t>
      </w:r>
    </w:p>
    <w:p w:rsidR="00482A8B" w:rsidRPr="00520EB8" w:rsidRDefault="00482A8B" w:rsidP="003C2E2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0EB8">
        <w:rPr>
          <w:rFonts w:ascii="Times New Roman" w:hAnsi="Times New Roman" w:cs="Times New Roman"/>
          <w:b/>
          <w:sz w:val="24"/>
          <w:szCs w:val="24"/>
        </w:rPr>
        <w:t xml:space="preserve">Оренбургской области </w:t>
      </w:r>
    </w:p>
    <w:p w:rsidR="00482A8B" w:rsidRPr="00520EB8" w:rsidRDefault="00482A8B" w:rsidP="005C2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02A81" w:rsidRPr="00520EB8">
        <w:rPr>
          <w:rFonts w:ascii="Times New Roman" w:hAnsi="Times New Roman" w:cs="Times New Roman"/>
          <w:b/>
          <w:sz w:val="24"/>
          <w:szCs w:val="24"/>
        </w:rPr>
        <w:t>О</w:t>
      </w:r>
      <w:r w:rsidRPr="00520EB8">
        <w:rPr>
          <w:rFonts w:ascii="Times New Roman" w:hAnsi="Times New Roman" w:cs="Times New Roman"/>
          <w:b/>
          <w:sz w:val="24"/>
          <w:szCs w:val="24"/>
        </w:rPr>
        <w:t>т</w:t>
      </w:r>
      <w:r w:rsidR="00520EB8" w:rsidRPr="00520EB8">
        <w:rPr>
          <w:rFonts w:ascii="Times New Roman" w:hAnsi="Times New Roman" w:cs="Times New Roman"/>
          <w:b/>
          <w:sz w:val="24"/>
          <w:szCs w:val="24"/>
        </w:rPr>
        <w:t xml:space="preserve">    2019</w:t>
      </w:r>
      <w:r w:rsidRPr="00520EB8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482A8B" w:rsidRPr="00520EB8" w:rsidRDefault="00482A8B" w:rsidP="003C2E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82A8B" w:rsidRPr="00520EB8" w:rsidRDefault="00482A8B" w:rsidP="003C2E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82A8B" w:rsidRPr="00520EB8" w:rsidRDefault="00482A8B" w:rsidP="003C2E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ПОЛОЖЕНИЕ</w:t>
      </w:r>
    </w:p>
    <w:p w:rsidR="00482A8B" w:rsidRPr="00520EB8" w:rsidRDefault="00482A8B" w:rsidP="003C2E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О ПОРЯДКЕ ОФОРМЛЕНИЯ БЕСХОЗЯЙНОГО ИМУЩЕСТВА В МУНИЦИПАЛЬНУЮ СОБСТВЕННОСТЬ МУНИЦИПАЛЬНОГО ОБРАЗОВАНИЯ </w:t>
      </w:r>
      <w:r w:rsidR="00520EB8" w:rsidRPr="00520EB8">
        <w:rPr>
          <w:rFonts w:ascii="Times New Roman" w:hAnsi="Times New Roman" w:cs="Times New Roman"/>
          <w:sz w:val="24"/>
          <w:szCs w:val="24"/>
        </w:rPr>
        <w:lastRenderedPageBreak/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ОРЕНУРГСКОЙ ОБЛАСТИ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оформления бесхозяйного имущества в муниципальную собственность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520EB8">
        <w:rPr>
          <w:rFonts w:ascii="Times New Roman" w:hAnsi="Times New Roman" w:cs="Times New Roman"/>
          <w:sz w:val="24"/>
          <w:szCs w:val="24"/>
        </w:rPr>
        <w:t xml:space="preserve">сельсовет Асекеевского района Оренбургской области (далее - Положение)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13.07.2015 N 218-ФЗ "О государственной регистрации недвижимости", </w:t>
      </w:r>
      <w:r w:rsidRPr="00520EB8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Федеральным законом от 24.07.2007 N 221-ФЗ </w:t>
      </w:r>
      <w:r w:rsidRPr="00520EB8">
        <w:rPr>
          <w:rFonts w:ascii="Times New Roman" w:hAnsi="Times New Roman" w:cs="Times New Roman"/>
          <w:sz w:val="24"/>
          <w:szCs w:val="24"/>
        </w:rPr>
        <w:t xml:space="preserve">"О государственном кадастре недвижимости", Уставом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области.</w:t>
      </w:r>
    </w:p>
    <w:p w:rsidR="00482A8B" w:rsidRPr="00520EB8" w:rsidRDefault="00482A8B" w:rsidP="003C2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оформления документов, постановки на учет и признания права муниципальной собственности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="005C1C00" w:rsidRPr="00520EB8">
        <w:rPr>
          <w:rFonts w:ascii="Times New Roman" w:hAnsi="Times New Roman" w:cs="Times New Roman"/>
          <w:sz w:val="24"/>
          <w:szCs w:val="24"/>
        </w:rPr>
        <w:t xml:space="preserve"> 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на бесхозяйное имущество (далее - бесхозяйные объекты недвижимого имущества и бесхозяйные движимые вещи соответственно), расположенное на территории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1.3. Положение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 либо брошенное собственником или иным образом оставленное им с целью отказа от права собственности на него.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1.4. Оформление документов для признания бесхозяйными объектов недвижимого имущества и движимых вещей, находящихся на территории МО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 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</w:t>
      </w:r>
      <w:r w:rsidR="000F56B9" w:rsidRPr="00520EB8">
        <w:rPr>
          <w:rFonts w:ascii="Times New Roman" w:hAnsi="Times New Roman" w:cs="Times New Roman"/>
          <w:sz w:val="24"/>
          <w:szCs w:val="24"/>
        </w:rPr>
        <w:t xml:space="preserve"> 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области, постановки на учет бесхозяйных объектов недвижимого имущества и принятие в муниципальную собственность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бесхозяйных объектов недвижимого имущества и бесхозяйных движимых вещей осуществляет администрация МО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 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 сельсовет (далее - Администрация) в соответствии с настоящим Положением.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1.5. Принятие на учет бесхозяйных объектов недвижимого имущества осуществляет орган по государственной регистрации прав на недвижимое имущество и сделок с ним (его территориальное подразделение).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1.6. Бесхозяйные движимые вещи государственной регистрации не подлежат.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вовлечение неиспользуемого имущества в свободный гражданский оборот;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обеспечение нормальной и безопасной технической эксплуатации имущества;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- надлежащее содержание территории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области.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 Порядок выявления бесхозяйных объектов недвижимого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имущества и подготовки документов, необходимых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для их постановки на учет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на основании заявлений юридических и физических лиц.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2.2.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</w:t>
      </w:r>
      <w:r w:rsidRPr="00520EB8">
        <w:rPr>
          <w:rFonts w:ascii="Times New Roman" w:hAnsi="Times New Roman" w:cs="Times New Roman"/>
          <w:sz w:val="24"/>
          <w:szCs w:val="24"/>
        </w:rPr>
        <w:lastRenderedPageBreak/>
        <w:t>осуществляет: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постановку объекта на кадастровый учет;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сбор необходимой документации и подачу ее в орган, осуществляющий государственный кадастровый</w:t>
      </w:r>
      <w:r w:rsidRPr="00520EB8">
        <w:rPr>
          <w:rFonts w:ascii="Times New Roman" w:hAnsi="Times New Roman" w:cs="Times New Roman"/>
          <w:sz w:val="24"/>
          <w:szCs w:val="24"/>
        </w:rPr>
        <w:tab/>
        <w:t xml:space="preserve"> учет и государственную регистрацию прав, в целях постановки на учет выявленного объекта недвижимого имущества как бесхозяйного;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ведение Реестра выявленного бесхозяйного недвижимого имущества;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- подготовку документов для принятия бесхозяйного объекта недвижимого имущества в собственность администрации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в соответствии с действующим законодательством.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2.3. 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о наличии объекта недвижимого имущества в реестре муниципальной собственности;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о зарегистрированных правах на объект недвижимого имущества и в органе, осуществляющем государственную регистрацию прав на недвижимость;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о наличии объекта недвижимого имущества в реестрах федерального имущества;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о наличии объектов в собственности субъекта РФ;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размещает информацию об установлении владельца бесхозяйного объекта недвижимого имущества в официальном печатном средстве массовой информации, на официальном сайте Администрации в информационно-телекоммуникационной сети Интернет.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случае необходимости Администрация готовит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2.4.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2.5. Если в результате проверки собственник объекта недвижимого имущества не будет установлен, Администрация: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2.5.1.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кадастровых паспортов на объект.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Если бесхозяйно содержащийся объект является объектом инженерной инфраструктуры, Администрация направляет заявку в эксплуатирующие организации жилищно-коммунального хозяйства на изготовление на сети водо, </w:t>
      </w:r>
      <w:r w:rsidR="0033708A" w:rsidRPr="00520EB8">
        <w:rPr>
          <w:rFonts w:ascii="Times New Roman" w:hAnsi="Times New Roman" w:cs="Times New Roman"/>
          <w:sz w:val="24"/>
          <w:szCs w:val="24"/>
        </w:rPr>
        <w:t xml:space="preserve"> </w:t>
      </w:r>
      <w:r w:rsidRPr="00520EB8">
        <w:rPr>
          <w:rFonts w:ascii="Times New Roman" w:hAnsi="Times New Roman" w:cs="Times New Roman"/>
          <w:sz w:val="24"/>
          <w:szCs w:val="24"/>
        </w:rPr>
        <w:t>газо-, электроснабжения, канализации, теплоснабжение и иные объекты инженерной инфраструктуры первичной технической документации, необходимой для изготовления технических и кадастровых паспортов на данные объекты.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Эксплуатирующие организации жилищно-коммунального хозяйства обеспечивают изготовление данной документации и представляют ее в Администрацию в установленные законодательством сроки.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520EB8">
        <w:rPr>
          <w:rFonts w:ascii="Times New Roman" w:hAnsi="Times New Roman" w:cs="Times New Roman"/>
          <w:sz w:val="24"/>
          <w:szCs w:val="24"/>
        </w:rPr>
        <w:t>2.5.2.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lastRenderedPageBreak/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прав на недвижимое имущество и сделок с ним об объекте недвижимого имущества (здание, помещение, строение, сооружение, земельный участок);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заявление от собственника об отказе от права собственности на объект недвижимого имущества.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права собственности;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копии учредительных документов юридического лица.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права собственности;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сведения о регистрации физического лица в качестве предпринимателя без образования юридического лица;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гражданина;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документы, подтверждающие отсутствие проживающих в жилых помещениях (акты обследования, выписки из домовой книги);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кадастровый паспорт на земельный участок, на котором расположен объект недвижимости (при наличии);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иные документы, подтверждающие, что объект недвижимого имущества является бесхозяйным.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3. Порядок постановки на учет бесхозяйного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3.1. Каждое бесхозяйное недвижимое имущество, выявленное на территории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области, принимается на учет в органе, осуществляющем государственный кадастровый учет и государственную регистрацию прав.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3.2. Для принятия на учет объектов недвижимого имущества Администрация обращается с заявлением в орган, осуществляющий государственную регистрацию прав.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3.3. К заявлению должны быть приложены документы, указанные в пп. 2.5.2 настоящего Положения, а также доверенность на право представления документов, оформленная в соответствии с действующим законодательством.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3.4. Все прилагаемые к заявлению документы представляются в двух экземплярах, один из которых должен быть подлинником и после принятия на учет (отказа в принятии на учет, </w:t>
      </w:r>
      <w:r w:rsidRPr="00520EB8">
        <w:rPr>
          <w:rFonts w:ascii="Times New Roman" w:hAnsi="Times New Roman" w:cs="Times New Roman"/>
          <w:sz w:val="24"/>
          <w:szCs w:val="24"/>
        </w:rPr>
        <w:lastRenderedPageBreak/>
        <w:t>прекращения принятия на учет) должен быть возвращен Администрации, второй помещен в дело правоустанавливающих документов.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4. Учет бесхозяйных объектов недвижимого имущества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Реестре выявленного бесхозяйного недвижимого имущества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и обеспечение его сохранности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4.1. Бесхозяйный объект недвижимого имущества учитывается в Реестре выявленного бесхозяйного недвижимого имущества (далее - Реестр)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4.2. Основанием для включения такого объекта в Реестр является соответствующее постановление главы администрации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4.3.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постановлением руководителя администрации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передаются на ответственное хранение и забалансовый учет муниципальным организациям, осуществляющим виды деятельности, соответствующие целям использования бесхозяйного имущества.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4.4. Администрация вправе осуществлять ремонт и содержание бесхозяйного имущества за счет средств местного бюджета МО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 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 сельсовет Асекеевского района Оренбургской области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5. Доказывание права собственности на бесхозяйный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объект недвижимого имущества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5.1.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5.2. В случае если собственник докажет право собственности на объект недвижимого имущества, Администрация: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направляет собственнику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готовит соответствующее постановление об исключении этого объекта из Реестра.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5.3. 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5.4. В случае если бесхозяйный объект недвижимого имущества по решению суда будет признан муниципальной собственностью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6. Переход бесхозяйного недвижимого имущества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482A8B" w:rsidRPr="00520EB8" w:rsidRDefault="00482A8B" w:rsidP="003C2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6.1.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</w:t>
      </w:r>
      <w:r w:rsidR="00520EB8" w:rsidRPr="00520EB8">
        <w:rPr>
          <w:rFonts w:ascii="Times New Roman" w:hAnsi="Times New Roman" w:cs="Times New Roman"/>
          <w:sz w:val="24"/>
          <w:szCs w:val="24"/>
        </w:rPr>
        <w:t>МО 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6.2.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6.3. После вступления в силу решения суда о признании права собственности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на бесхозяйный объект недвижимого имущества Администрация: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- подает документы в орган, осуществляющий государственный кадастровый учет и государственную регистрацию прав на недвижимое имущество, для регистрации права собственности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на объект недвижимого имущества;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готовит проект постановления о принятии объекта недвижимого имущества в муниципальную собственность и в состав муниципальной казны МО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 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 сельсовет Асекеевского района Оренбургской области;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- вносит объект недвижимого имущества в реестр муниципальной собственности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разрабатывает проект постановления о дальнейшем использовании данного имущества в соответствии с действующим законодательством.</w:t>
      </w:r>
    </w:p>
    <w:p w:rsidR="00482A8B" w:rsidRPr="00520EB8" w:rsidRDefault="00482A8B" w:rsidP="003C2E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7. Переход бесхозяйной движимой вещи</w:t>
      </w:r>
    </w:p>
    <w:p w:rsidR="00482A8B" w:rsidRPr="00520EB8" w:rsidRDefault="00482A8B" w:rsidP="00520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7.1. 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на территории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области, Администрация в целях установления владельца такой вещи: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направляет запрос в УВД;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расклеивает объявления (если брошенной вещью являются металлические гаражи, киоски, палатки, рекламные конструкции и другие нестационарные объекты);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- размещает информацию об установлении владельца в официальном печатном средстве массовой информации, на официальном сайте органа местного самоуправления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="007E7001" w:rsidRPr="00520EB8">
        <w:rPr>
          <w:rFonts w:ascii="Times New Roman" w:hAnsi="Times New Roman" w:cs="Times New Roman"/>
          <w:sz w:val="24"/>
          <w:szCs w:val="24"/>
        </w:rPr>
        <w:t xml:space="preserve"> </w:t>
      </w:r>
      <w:r w:rsidRPr="00520EB8">
        <w:rPr>
          <w:rFonts w:ascii="Times New Roman" w:hAnsi="Times New Roman" w:cs="Times New Roman"/>
          <w:sz w:val="24"/>
          <w:szCs w:val="24"/>
        </w:rPr>
        <w:t>сельсовет Асекеевского района Оренбургской области в информационно-телекоммуникационной сети Интернет.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7.2. Если в течение 1 (одного) месяца с даты размещения информации об установлении владельца брошенной вещи владелец не будет установлен, Администрация вступает во владение такой вещью на основании постановления после обращения в суд с заявлением о признании такой вещи бесхозяйной и передаче ее в муниципальную собственность в порядке, предусмотренном законодательством Российской Федерации.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7.3. Решение суда не требуется только тогда, когда стоимость брошенной вещи ниже суммы, соответствующей пятикратному минимальному размеру оплаты  труда.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7.4. После вступления в силу решения суда о признании права собственности МО </w:t>
      </w:r>
      <w:r w:rsidR="00520EB8" w:rsidRPr="00520EB8">
        <w:rPr>
          <w:rFonts w:ascii="Times New Roman" w:hAnsi="Times New Roman" w:cs="Times New Roman"/>
          <w:sz w:val="24"/>
          <w:szCs w:val="24"/>
        </w:rPr>
        <w:t>Красногорский</w:t>
      </w:r>
      <w:r w:rsidRPr="00520EB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на бесхозяйную движимую вещь Администрация: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 xml:space="preserve">- готовит проект постановления о принятии движимой вещи в муниципальную собственность и в состав муниципальной казны МО  </w:t>
      </w:r>
      <w:r w:rsidR="00520EB8" w:rsidRPr="00520EB8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520EB8">
        <w:rPr>
          <w:rFonts w:ascii="Times New Roman" w:hAnsi="Times New Roman" w:cs="Times New Roman"/>
          <w:sz w:val="24"/>
          <w:szCs w:val="24"/>
        </w:rPr>
        <w:t>сельсовет;</w:t>
      </w:r>
    </w:p>
    <w:p w:rsidR="00482A8B" w:rsidRPr="00520EB8" w:rsidRDefault="00482A8B" w:rsidP="003C2E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EB8">
        <w:rPr>
          <w:rFonts w:ascii="Times New Roman" w:hAnsi="Times New Roman" w:cs="Times New Roman"/>
          <w:sz w:val="24"/>
          <w:szCs w:val="24"/>
        </w:rPr>
        <w:t>- разрабатывает проект постановления о дальнейшем использовании данного имущества в соответствии с действующим законодательством.</w:t>
      </w:r>
    </w:p>
    <w:p w:rsidR="00482A8B" w:rsidRPr="00520EB8" w:rsidRDefault="00482A8B" w:rsidP="003C2E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3C2E2E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482A8B" w:rsidRPr="00520EB8" w:rsidRDefault="00482A8B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2A8B" w:rsidRPr="00520EB8" w:rsidRDefault="00482A8B" w:rsidP="003C2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482A8B" w:rsidRPr="00520EB8" w:rsidSect="00075C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7E" w:rsidRDefault="00EB4A7E" w:rsidP="00A06A66">
      <w:pPr>
        <w:spacing w:after="0" w:line="240" w:lineRule="auto"/>
      </w:pPr>
      <w:r>
        <w:separator/>
      </w:r>
    </w:p>
  </w:endnote>
  <w:endnote w:type="continuationSeparator" w:id="1">
    <w:p w:rsidR="00EB4A7E" w:rsidRDefault="00EB4A7E" w:rsidP="00A0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7E" w:rsidRDefault="00EB4A7E" w:rsidP="00A06A66">
      <w:pPr>
        <w:spacing w:after="0" w:line="240" w:lineRule="auto"/>
      </w:pPr>
      <w:r>
        <w:separator/>
      </w:r>
    </w:p>
  </w:footnote>
  <w:footnote w:type="continuationSeparator" w:id="1">
    <w:p w:rsidR="00EB4A7E" w:rsidRDefault="00EB4A7E" w:rsidP="00A0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CA3"/>
    <w:multiLevelType w:val="hybridMultilevel"/>
    <w:tmpl w:val="FA3C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83397"/>
    <w:multiLevelType w:val="hybridMultilevel"/>
    <w:tmpl w:val="1D6C3474"/>
    <w:lvl w:ilvl="0" w:tplc="F6D265B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C0E"/>
    <w:rsid w:val="0006403B"/>
    <w:rsid w:val="00075C0E"/>
    <w:rsid w:val="00087440"/>
    <w:rsid w:val="000F56B9"/>
    <w:rsid w:val="00102A81"/>
    <w:rsid w:val="001567C4"/>
    <w:rsid w:val="001F0B2E"/>
    <w:rsid w:val="001F386F"/>
    <w:rsid w:val="001F5CCB"/>
    <w:rsid w:val="00260060"/>
    <w:rsid w:val="0029091A"/>
    <w:rsid w:val="002A26BB"/>
    <w:rsid w:val="002A2F8F"/>
    <w:rsid w:val="002B10D9"/>
    <w:rsid w:val="002D46B6"/>
    <w:rsid w:val="002E1B40"/>
    <w:rsid w:val="002F711B"/>
    <w:rsid w:val="0033708A"/>
    <w:rsid w:val="00345819"/>
    <w:rsid w:val="00393059"/>
    <w:rsid w:val="003A64AF"/>
    <w:rsid w:val="003C2E2E"/>
    <w:rsid w:val="003E3552"/>
    <w:rsid w:val="00433659"/>
    <w:rsid w:val="00482A8B"/>
    <w:rsid w:val="0049650A"/>
    <w:rsid w:val="004E2D24"/>
    <w:rsid w:val="00520EB8"/>
    <w:rsid w:val="00522CB1"/>
    <w:rsid w:val="00561A3C"/>
    <w:rsid w:val="005A6F27"/>
    <w:rsid w:val="005C1C00"/>
    <w:rsid w:val="005C21A2"/>
    <w:rsid w:val="005C396B"/>
    <w:rsid w:val="005C6355"/>
    <w:rsid w:val="005D0FD7"/>
    <w:rsid w:val="0066057E"/>
    <w:rsid w:val="00695814"/>
    <w:rsid w:val="0069669B"/>
    <w:rsid w:val="007E7001"/>
    <w:rsid w:val="00840616"/>
    <w:rsid w:val="008531A5"/>
    <w:rsid w:val="00861C84"/>
    <w:rsid w:val="008739A6"/>
    <w:rsid w:val="00910A1B"/>
    <w:rsid w:val="009149DE"/>
    <w:rsid w:val="00941FC1"/>
    <w:rsid w:val="00A02D74"/>
    <w:rsid w:val="00A06A66"/>
    <w:rsid w:val="00A16F52"/>
    <w:rsid w:val="00AB53D1"/>
    <w:rsid w:val="00AF6264"/>
    <w:rsid w:val="00B21EF6"/>
    <w:rsid w:val="00BE4B72"/>
    <w:rsid w:val="00C0544F"/>
    <w:rsid w:val="00C7555E"/>
    <w:rsid w:val="00CA24EB"/>
    <w:rsid w:val="00D33E00"/>
    <w:rsid w:val="00D34D49"/>
    <w:rsid w:val="00D376DB"/>
    <w:rsid w:val="00D70245"/>
    <w:rsid w:val="00D71B63"/>
    <w:rsid w:val="00DB0C65"/>
    <w:rsid w:val="00DB3DF3"/>
    <w:rsid w:val="00E20C0D"/>
    <w:rsid w:val="00E82E0E"/>
    <w:rsid w:val="00EB1F3E"/>
    <w:rsid w:val="00EB4A7E"/>
    <w:rsid w:val="00EC17A3"/>
    <w:rsid w:val="00F3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D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7E7001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5C0E"/>
    <w:rPr>
      <w:lang w:eastAsia="en-US"/>
    </w:rPr>
  </w:style>
  <w:style w:type="paragraph" w:styleId="a4">
    <w:name w:val="List Paragraph"/>
    <w:basedOn w:val="a"/>
    <w:uiPriority w:val="99"/>
    <w:qFormat/>
    <w:rsid w:val="00393059"/>
    <w:pPr>
      <w:ind w:left="720"/>
      <w:contextualSpacing/>
    </w:pPr>
  </w:style>
  <w:style w:type="paragraph" w:customStyle="1" w:styleId="ConsPlusNormal">
    <w:name w:val="ConsPlusNormal"/>
    <w:uiPriority w:val="99"/>
    <w:rsid w:val="001567C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567C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5C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C21A2"/>
    <w:rPr>
      <w:rFonts w:ascii="Tahoma" w:hAnsi="Tahoma" w:cs="Tahoma"/>
      <w:sz w:val="16"/>
      <w:szCs w:val="16"/>
    </w:rPr>
  </w:style>
  <w:style w:type="paragraph" w:styleId="a7">
    <w:name w:val="Block Text"/>
    <w:basedOn w:val="a"/>
    <w:uiPriority w:val="99"/>
    <w:rsid w:val="005C21A2"/>
    <w:pPr>
      <w:widowControl w:val="0"/>
      <w:autoSpaceDE w:val="0"/>
      <w:autoSpaceDN w:val="0"/>
      <w:adjustRightInd w:val="0"/>
      <w:spacing w:after="0" w:line="240" w:lineRule="auto"/>
      <w:ind w:left="280" w:right="20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001"/>
    <w:rPr>
      <w:rFonts w:ascii="Cambria" w:eastAsia="Times New Roman" w:hAnsi="Cambria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A0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6A66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0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6A6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urotdel2</dc:creator>
  <cp:lastModifiedBy>Красногорский</cp:lastModifiedBy>
  <cp:revision>11</cp:revision>
  <cp:lastPrinted>2019-02-27T07:08:00Z</cp:lastPrinted>
  <dcterms:created xsi:type="dcterms:W3CDTF">2018-12-04T07:55:00Z</dcterms:created>
  <dcterms:modified xsi:type="dcterms:W3CDTF">2019-02-27T07:08:00Z</dcterms:modified>
</cp:coreProperties>
</file>