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ECE" w:rsidRPr="008922DD" w:rsidRDefault="00B63ECE" w:rsidP="008922DD">
      <w:pPr>
        <w:jc w:val="center"/>
        <w:rPr>
          <w:rFonts w:ascii="Arial" w:hAnsi="Arial" w:cs="Arial"/>
          <w:b/>
          <w:sz w:val="32"/>
          <w:szCs w:val="32"/>
        </w:rPr>
      </w:pPr>
      <w:r w:rsidRPr="008922DD">
        <w:rPr>
          <w:rFonts w:ascii="Arial" w:hAnsi="Arial" w:cs="Arial"/>
          <w:b/>
          <w:sz w:val="32"/>
          <w:szCs w:val="32"/>
        </w:rPr>
        <w:t>АДМИНИСТРАЦИЯ</w:t>
      </w:r>
    </w:p>
    <w:p w:rsidR="00B63ECE" w:rsidRPr="008922DD" w:rsidRDefault="00B63ECE" w:rsidP="00B63ECE">
      <w:pPr>
        <w:jc w:val="center"/>
        <w:rPr>
          <w:rFonts w:ascii="Arial" w:hAnsi="Arial" w:cs="Arial"/>
          <w:b/>
          <w:sz w:val="32"/>
          <w:szCs w:val="32"/>
        </w:rPr>
      </w:pPr>
      <w:r w:rsidRPr="008922DD">
        <w:rPr>
          <w:rFonts w:ascii="Arial" w:hAnsi="Arial" w:cs="Arial"/>
          <w:b/>
          <w:sz w:val="32"/>
          <w:szCs w:val="32"/>
        </w:rPr>
        <w:t xml:space="preserve"> МУНИЦИПАЛЬНОГО ОБРАЗОВАНИЯ </w:t>
      </w:r>
    </w:p>
    <w:p w:rsidR="00B63ECE" w:rsidRPr="008922DD" w:rsidRDefault="00B63ECE" w:rsidP="00B63ECE">
      <w:pPr>
        <w:jc w:val="center"/>
        <w:rPr>
          <w:rFonts w:ascii="Arial" w:hAnsi="Arial" w:cs="Arial"/>
          <w:b/>
          <w:sz w:val="32"/>
          <w:szCs w:val="32"/>
        </w:rPr>
      </w:pPr>
      <w:r w:rsidRPr="008922DD">
        <w:rPr>
          <w:rFonts w:ascii="Arial" w:hAnsi="Arial" w:cs="Arial"/>
          <w:b/>
          <w:sz w:val="32"/>
          <w:szCs w:val="32"/>
        </w:rPr>
        <w:t>КРАСНОГОРСКИЙ  СЕЛЬСОВЕТ</w:t>
      </w:r>
    </w:p>
    <w:p w:rsidR="00B63ECE" w:rsidRPr="008922DD" w:rsidRDefault="00B63ECE" w:rsidP="00B63ECE">
      <w:pPr>
        <w:jc w:val="center"/>
        <w:rPr>
          <w:rFonts w:ascii="Arial" w:hAnsi="Arial" w:cs="Arial"/>
          <w:b/>
          <w:sz w:val="32"/>
          <w:szCs w:val="32"/>
        </w:rPr>
      </w:pPr>
      <w:r w:rsidRPr="008922DD">
        <w:rPr>
          <w:rFonts w:ascii="Arial" w:hAnsi="Arial" w:cs="Arial"/>
          <w:b/>
          <w:sz w:val="32"/>
          <w:szCs w:val="32"/>
        </w:rPr>
        <w:t xml:space="preserve">  АСЕКЕЕВСКОГО  РАЙОНА  </w:t>
      </w:r>
    </w:p>
    <w:p w:rsidR="00B63ECE" w:rsidRPr="008922DD" w:rsidRDefault="00B63ECE" w:rsidP="00B63ECE">
      <w:pPr>
        <w:jc w:val="center"/>
        <w:rPr>
          <w:rFonts w:ascii="Arial" w:hAnsi="Arial" w:cs="Arial"/>
          <w:b/>
          <w:sz w:val="32"/>
          <w:szCs w:val="32"/>
        </w:rPr>
      </w:pPr>
      <w:r w:rsidRPr="008922DD">
        <w:rPr>
          <w:rFonts w:ascii="Arial" w:hAnsi="Arial" w:cs="Arial"/>
          <w:b/>
          <w:sz w:val="32"/>
          <w:szCs w:val="32"/>
        </w:rPr>
        <w:t xml:space="preserve">ОРЕНБУРГСКОЙ  ОБЛАСТИ </w:t>
      </w:r>
    </w:p>
    <w:p w:rsidR="00B63ECE" w:rsidRPr="008922DD" w:rsidRDefault="00B63ECE" w:rsidP="00B63ECE">
      <w:pPr>
        <w:jc w:val="center"/>
        <w:rPr>
          <w:rFonts w:ascii="Arial" w:hAnsi="Arial" w:cs="Arial"/>
          <w:b/>
          <w:sz w:val="32"/>
          <w:szCs w:val="32"/>
        </w:rPr>
      </w:pPr>
    </w:p>
    <w:p w:rsidR="008922DD" w:rsidRPr="008922DD" w:rsidRDefault="008922DD" w:rsidP="00B63ECE">
      <w:pPr>
        <w:jc w:val="center"/>
        <w:rPr>
          <w:rFonts w:ascii="Arial" w:hAnsi="Arial" w:cs="Arial"/>
          <w:b/>
          <w:sz w:val="32"/>
          <w:szCs w:val="32"/>
        </w:rPr>
      </w:pPr>
    </w:p>
    <w:p w:rsidR="00B63ECE" w:rsidRPr="008922DD" w:rsidRDefault="00B63ECE" w:rsidP="00B63ECE">
      <w:pPr>
        <w:jc w:val="center"/>
        <w:rPr>
          <w:rFonts w:ascii="Arial" w:hAnsi="Arial" w:cs="Arial"/>
          <w:b/>
          <w:sz w:val="32"/>
          <w:szCs w:val="32"/>
        </w:rPr>
      </w:pPr>
      <w:proofErr w:type="gramStart"/>
      <w:r w:rsidRPr="008922DD">
        <w:rPr>
          <w:rFonts w:ascii="Arial" w:hAnsi="Arial" w:cs="Arial"/>
          <w:b/>
          <w:sz w:val="32"/>
          <w:szCs w:val="32"/>
        </w:rPr>
        <w:t>П</w:t>
      </w:r>
      <w:proofErr w:type="gramEnd"/>
      <w:r w:rsidRPr="008922DD">
        <w:rPr>
          <w:rFonts w:ascii="Arial" w:hAnsi="Arial" w:cs="Arial"/>
          <w:b/>
          <w:sz w:val="32"/>
          <w:szCs w:val="32"/>
        </w:rPr>
        <w:t xml:space="preserve"> О С Т А Н О В Л Е Н И Е</w:t>
      </w:r>
    </w:p>
    <w:p w:rsidR="00B63ECE" w:rsidRPr="008922DD" w:rsidRDefault="00B63ECE" w:rsidP="00B63ECE">
      <w:pPr>
        <w:jc w:val="center"/>
        <w:rPr>
          <w:rFonts w:ascii="Arial" w:hAnsi="Arial" w:cs="Arial"/>
          <w:sz w:val="32"/>
          <w:szCs w:val="32"/>
        </w:rPr>
      </w:pPr>
    </w:p>
    <w:p w:rsidR="00B63ECE" w:rsidRPr="008922DD" w:rsidRDefault="00B63ECE" w:rsidP="00B63ECE">
      <w:pPr>
        <w:rPr>
          <w:rFonts w:ascii="Arial" w:hAnsi="Arial" w:cs="Arial"/>
          <w:b/>
          <w:sz w:val="32"/>
          <w:szCs w:val="32"/>
        </w:rPr>
      </w:pPr>
      <w:r w:rsidRPr="008922DD">
        <w:rPr>
          <w:rFonts w:ascii="Arial" w:hAnsi="Arial" w:cs="Arial"/>
          <w:b/>
          <w:sz w:val="32"/>
          <w:szCs w:val="32"/>
        </w:rPr>
        <w:t xml:space="preserve"> </w:t>
      </w:r>
      <w:r w:rsidR="00CD236C" w:rsidRPr="008922DD">
        <w:rPr>
          <w:rFonts w:ascii="Arial" w:hAnsi="Arial" w:cs="Arial"/>
          <w:b/>
          <w:sz w:val="32"/>
          <w:szCs w:val="32"/>
        </w:rPr>
        <w:t>18.04</w:t>
      </w:r>
      <w:r w:rsidRPr="008922DD">
        <w:rPr>
          <w:rFonts w:ascii="Arial" w:hAnsi="Arial" w:cs="Arial"/>
          <w:b/>
          <w:sz w:val="32"/>
          <w:szCs w:val="32"/>
        </w:rPr>
        <w:t xml:space="preserve">.2016  </w:t>
      </w:r>
      <w:r w:rsidR="008922DD">
        <w:rPr>
          <w:rFonts w:ascii="Arial" w:hAnsi="Arial" w:cs="Arial"/>
          <w:b/>
          <w:sz w:val="32"/>
          <w:szCs w:val="32"/>
        </w:rPr>
        <w:t xml:space="preserve">                       </w:t>
      </w:r>
      <w:r w:rsidRPr="008922DD">
        <w:rPr>
          <w:rFonts w:ascii="Arial" w:hAnsi="Arial" w:cs="Arial"/>
          <w:b/>
          <w:sz w:val="32"/>
          <w:szCs w:val="32"/>
        </w:rPr>
        <w:t xml:space="preserve">                        </w:t>
      </w:r>
      <w:r w:rsidR="008922DD" w:rsidRPr="008922DD">
        <w:rPr>
          <w:rFonts w:ascii="Arial" w:hAnsi="Arial" w:cs="Arial"/>
          <w:b/>
          <w:sz w:val="32"/>
          <w:szCs w:val="32"/>
        </w:rPr>
        <w:t xml:space="preserve">                   </w:t>
      </w:r>
      <w:r w:rsidRPr="008922DD">
        <w:rPr>
          <w:rFonts w:ascii="Arial" w:hAnsi="Arial" w:cs="Arial"/>
          <w:b/>
          <w:sz w:val="32"/>
          <w:szCs w:val="32"/>
        </w:rPr>
        <w:t xml:space="preserve">      №</w:t>
      </w:r>
      <w:r w:rsidR="00CD236C" w:rsidRPr="008922DD">
        <w:rPr>
          <w:rFonts w:ascii="Arial" w:hAnsi="Arial" w:cs="Arial"/>
          <w:b/>
          <w:sz w:val="32"/>
          <w:szCs w:val="32"/>
        </w:rPr>
        <w:t>13</w:t>
      </w:r>
      <w:r w:rsidRPr="008922DD">
        <w:rPr>
          <w:rFonts w:ascii="Arial" w:hAnsi="Arial" w:cs="Arial"/>
          <w:b/>
          <w:sz w:val="32"/>
          <w:szCs w:val="32"/>
        </w:rPr>
        <w:t>-п</w:t>
      </w:r>
    </w:p>
    <w:p w:rsidR="00B63ECE" w:rsidRPr="008922DD" w:rsidRDefault="00B63ECE" w:rsidP="00B63ECE">
      <w:pPr>
        <w:rPr>
          <w:rFonts w:ascii="Arial" w:hAnsi="Arial" w:cs="Arial"/>
          <w:b/>
          <w:sz w:val="32"/>
          <w:szCs w:val="32"/>
        </w:rPr>
      </w:pPr>
      <w:r w:rsidRPr="008922DD">
        <w:rPr>
          <w:rFonts w:ascii="Arial" w:hAnsi="Arial" w:cs="Arial"/>
          <w:b/>
          <w:sz w:val="32"/>
          <w:szCs w:val="32"/>
        </w:rPr>
        <w:t xml:space="preserve">                                                              </w:t>
      </w:r>
    </w:p>
    <w:p w:rsidR="00B63ECE" w:rsidRPr="008922DD" w:rsidRDefault="00B63ECE" w:rsidP="00B63ECE">
      <w:pPr>
        <w:rPr>
          <w:rFonts w:ascii="Arial" w:hAnsi="Arial" w:cs="Arial"/>
          <w:sz w:val="32"/>
          <w:szCs w:val="32"/>
        </w:rPr>
      </w:pPr>
    </w:p>
    <w:p w:rsidR="00CD236C" w:rsidRPr="008922DD" w:rsidRDefault="00B63ECE" w:rsidP="0050343B">
      <w:pPr>
        <w:shd w:val="clear" w:color="auto" w:fill="FFFFFF"/>
        <w:jc w:val="center"/>
        <w:rPr>
          <w:rFonts w:ascii="Arial" w:hAnsi="Arial" w:cs="Arial"/>
          <w:b/>
          <w:sz w:val="32"/>
          <w:szCs w:val="32"/>
        </w:rPr>
      </w:pPr>
      <w:r w:rsidRPr="008922DD">
        <w:rPr>
          <w:rFonts w:ascii="Arial" w:hAnsi="Arial" w:cs="Arial"/>
          <w:b/>
          <w:sz w:val="32"/>
          <w:szCs w:val="32"/>
        </w:rPr>
        <w:t xml:space="preserve">О внесении изменений и дополнений </w:t>
      </w:r>
    </w:p>
    <w:p w:rsidR="00B63ECE" w:rsidRPr="008922DD" w:rsidRDefault="0050343B" w:rsidP="0050343B">
      <w:pPr>
        <w:shd w:val="clear" w:color="auto" w:fill="FFFFFF"/>
        <w:jc w:val="center"/>
        <w:rPr>
          <w:rFonts w:ascii="Arial" w:hAnsi="Arial" w:cs="Arial"/>
          <w:b/>
          <w:sz w:val="32"/>
          <w:szCs w:val="32"/>
        </w:rPr>
      </w:pPr>
      <w:r w:rsidRPr="008922DD">
        <w:rPr>
          <w:rFonts w:ascii="Arial" w:hAnsi="Arial" w:cs="Arial"/>
          <w:b/>
          <w:sz w:val="32"/>
          <w:szCs w:val="32"/>
        </w:rPr>
        <w:t>в постановление от 13.10.2014 №18</w:t>
      </w:r>
      <w:r w:rsidR="00B63ECE" w:rsidRPr="008922DD">
        <w:rPr>
          <w:rFonts w:ascii="Arial" w:hAnsi="Arial" w:cs="Arial"/>
          <w:b/>
          <w:sz w:val="32"/>
          <w:szCs w:val="32"/>
        </w:rPr>
        <w:t xml:space="preserve">-п </w:t>
      </w:r>
    </w:p>
    <w:p w:rsidR="0050343B" w:rsidRPr="008922DD" w:rsidRDefault="0050343B" w:rsidP="0050343B">
      <w:pPr>
        <w:jc w:val="center"/>
        <w:rPr>
          <w:rFonts w:ascii="Arial" w:hAnsi="Arial" w:cs="Arial"/>
          <w:b/>
          <w:sz w:val="32"/>
          <w:szCs w:val="32"/>
        </w:rPr>
      </w:pPr>
      <w:proofErr w:type="gramStart"/>
      <w:r w:rsidRPr="008922DD">
        <w:rPr>
          <w:rFonts w:ascii="Arial" w:hAnsi="Arial" w:cs="Arial"/>
          <w:b/>
          <w:sz w:val="32"/>
          <w:szCs w:val="32"/>
        </w:rPr>
        <w:t>Об утверждении Административного регламента  предоставления муниципальной услуги на территории  муниципального образования Красногорский сельсовет Асекеевского района Оренбургской области  «Выдача документов (единого жилищного документа, копии финансово-лицевого счета, выписки из домовой книги, карточки учета собственника жилого помещения, справок и иных документов»</w:t>
      </w:r>
      <w:proofErr w:type="gramEnd"/>
    </w:p>
    <w:p w:rsidR="0050343B" w:rsidRPr="008922DD" w:rsidRDefault="0050343B" w:rsidP="0050343B">
      <w:pPr>
        <w:jc w:val="center"/>
        <w:rPr>
          <w:rFonts w:ascii="Arial" w:hAnsi="Arial" w:cs="Arial"/>
          <w:sz w:val="32"/>
          <w:szCs w:val="32"/>
        </w:rPr>
      </w:pPr>
      <w:r w:rsidRPr="008922DD">
        <w:rPr>
          <w:rFonts w:ascii="Arial" w:hAnsi="Arial" w:cs="Arial"/>
          <w:sz w:val="32"/>
          <w:szCs w:val="32"/>
        </w:rPr>
        <w:tab/>
      </w:r>
    </w:p>
    <w:p w:rsidR="00B63ECE" w:rsidRPr="008922DD" w:rsidRDefault="00B63ECE" w:rsidP="00CD236C">
      <w:pPr>
        <w:outlineLvl w:val="0"/>
        <w:rPr>
          <w:rFonts w:ascii="Arial" w:hAnsi="Arial" w:cs="Arial"/>
          <w:sz w:val="32"/>
          <w:szCs w:val="32"/>
        </w:rPr>
      </w:pPr>
    </w:p>
    <w:p w:rsidR="00B63ECE" w:rsidRPr="008922DD" w:rsidRDefault="00016085" w:rsidP="004117A8">
      <w:pPr>
        <w:pStyle w:val="a3"/>
        <w:jc w:val="both"/>
        <w:rPr>
          <w:rFonts w:ascii="Arial" w:hAnsi="Arial" w:cs="Arial"/>
          <w:color w:val="000000"/>
          <w:sz w:val="24"/>
          <w:szCs w:val="24"/>
        </w:rPr>
      </w:pPr>
      <w:r w:rsidRPr="008922DD">
        <w:rPr>
          <w:rFonts w:ascii="Arial" w:hAnsi="Arial" w:cs="Arial"/>
          <w:sz w:val="28"/>
          <w:szCs w:val="28"/>
        </w:rPr>
        <w:t xml:space="preserve">       </w:t>
      </w:r>
      <w:r w:rsidR="00B63ECE" w:rsidRPr="008922DD">
        <w:rPr>
          <w:rFonts w:ascii="Arial" w:hAnsi="Arial" w:cs="Arial"/>
          <w:sz w:val="24"/>
          <w:szCs w:val="24"/>
        </w:rPr>
        <w:t>В соответствии с п.22 Постановления Правительства РФ от 16.05.2011№ 373 « О разработке и утверждении административных регламентов предоставления государственных услуг»</w:t>
      </w:r>
      <w:proofErr w:type="gramStart"/>
      <w:r w:rsidR="00B63ECE" w:rsidRPr="008922DD">
        <w:rPr>
          <w:rFonts w:ascii="Arial" w:hAnsi="Arial" w:cs="Arial"/>
          <w:sz w:val="24"/>
          <w:szCs w:val="24"/>
        </w:rPr>
        <w:t xml:space="preserve"> ,</w:t>
      </w:r>
      <w:proofErr w:type="gramEnd"/>
      <w:r w:rsidR="00B63ECE" w:rsidRPr="008922DD">
        <w:rPr>
          <w:rFonts w:ascii="Arial" w:hAnsi="Arial" w:cs="Arial"/>
          <w:sz w:val="24"/>
          <w:szCs w:val="24"/>
        </w:rPr>
        <w:t xml:space="preserve"> руководствуясь Уставом муниципального образования Красногорский сельсовет, постановляю: </w:t>
      </w:r>
    </w:p>
    <w:p w:rsidR="00B63ECE" w:rsidRPr="008922DD" w:rsidRDefault="00016085" w:rsidP="004117A8">
      <w:pPr>
        <w:jc w:val="both"/>
        <w:rPr>
          <w:rFonts w:ascii="Arial" w:hAnsi="Arial" w:cs="Arial"/>
        </w:rPr>
      </w:pPr>
      <w:r w:rsidRPr="008922DD">
        <w:rPr>
          <w:rFonts w:ascii="Arial" w:hAnsi="Arial" w:cs="Arial"/>
        </w:rPr>
        <w:t xml:space="preserve">       </w:t>
      </w:r>
      <w:proofErr w:type="gramStart"/>
      <w:r w:rsidRPr="008922DD">
        <w:rPr>
          <w:rFonts w:ascii="Arial" w:hAnsi="Arial" w:cs="Arial"/>
        </w:rPr>
        <w:t>1.</w:t>
      </w:r>
      <w:r w:rsidR="00B63ECE" w:rsidRPr="008922DD">
        <w:rPr>
          <w:rFonts w:ascii="Arial" w:hAnsi="Arial" w:cs="Arial"/>
        </w:rPr>
        <w:t xml:space="preserve">Внести в постановление администрации муниципального образования </w:t>
      </w:r>
      <w:r w:rsidR="004117A8" w:rsidRPr="008922DD">
        <w:rPr>
          <w:rFonts w:ascii="Arial" w:hAnsi="Arial" w:cs="Arial"/>
        </w:rPr>
        <w:t>Красногорский сельсовет от 13.10.2014г № 18</w:t>
      </w:r>
      <w:r w:rsidR="00B63ECE" w:rsidRPr="008922DD">
        <w:rPr>
          <w:rFonts w:ascii="Arial" w:hAnsi="Arial" w:cs="Arial"/>
        </w:rPr>
        <w:t>-п</w:t>
      </w:r>
      <w:r w:rsidR="004117A8" w:rsidRPr="008922DD">
        <w:rPr>
          <w:rFonts w:ascii="Arial" w:hAnsi="Arial" w:cs="Arial"/>
        </w:rPr>
        <w:t xml:space="preserve"> «Об утверждении Административного регламента  предоставления муниципальной услуги на территории  муниципального образования Красногорский сельсовет Асекеевского района Оренбургской области  «Выдача документов (единого жилищного документа, копии финансово-лицевого счета, выписки из домовой книги, карточки учета собственника жилого помещения, справок и иных документов</w:t>
      </w:r>
      <w:r w:rsidR="00B63ECE" w:rsidRPr="008922DD">
        <w:rPr>
          <w:rFonts w:ascii="Arial" w:hAnsi="Arial" w:cs="Arial"/>
          <w:color w:val="000000"/>
        </w:rPr>
        <w:t>»</w:t>
      </w:r>
      <w:r w:rsidR="00B63ECE" w:rsidRPr="008922DD">
        <w:rPr>
          <w:rFonts w:ascii="Arial" w:hAnsi="Arial" w:cs="Arial"/>
        </w:rPr>
        <w:t>, следующие изменения:</w:t>
      </w:r>
      <w:proofErr w:type="gramEnd"/>
    </w:p>
    <w:p w:rsidR="00B63ECE" w:rsidRPr="008922DD" w:rsidRDefault="00016085" w:rsidP="004117A8">
      <w:pPr>
        <w:pStyle w:val="1"/>
        <w:numPr>
          <w:ilvl w:val="0"/>
          <w:numId w:val="3"/>
        </w:numPr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 w:rsidRPr="008922DD">
        <w:rPr>
          <w:rFonts w:ascii="Arial" w:hAnsi="Arial" w:cs="Arial"/>
          <w:color w:val="000000"/>
          <w:sz w:val="24"/>
          <w:szCs w:val="24"/>
        </w:rPr>
        <w:t xml:space="preserve">      </w:t>
      </w:r>
      <w:r w:rsidR="004117A8" w:rsidRPr="008922DD">
        <w:rPr>
          <w:rFonts w:ascii="Arial" w:hAnsi="Arial" w:cs="Arial"/>
          <w:color w:val="000000"/>
          <w:sz w:val="24"/>
          <w:szCs w:val="24"/>
        </w:rPr>
        <w:t xml:space="preserve"> Р</w:t>
      </w:r>
      <w:r w:rsidR="00B63ECE" w:rsidRPr="008922DD">
        <w:rPr>
          <w:rFonts w:ascii="Arial" w:hAnsi="Arial" w:cs="Arial"/>
          <w:color w:val="000000"/>
          <w:sz w:val="24"/>
          <w:szCs w:val="24"/>
        </w:rPr>
        <w:t>аздел</w:t>
      </w:r>
      <w:r w:rsidR="004117A8" w:rsidRPr="008922DD">
        <w:rPr>
          <w:rFonts w:ascii="Arial" w:hAnsi="Arial" w:cs="Arial"/>
          <w:color w:val="000000"/>
          <w:sz w:val="24"/>
          <w:szCs w:val="24"/>
        </w:rPr>
        <w:t xml:space="preserve"> </w:t>
      </w:r>
      <w:r w:rsidR="00B63ECE" w:rsidRPr="008922DD">
        <w:rPr>
          <w:rFonts w:ascii="Arial" w:hAnsi="Arial" w:cs="Arial"/>
          <w:color w:val="000000"/>
          <w:sz w:val="24"/>
          <w:szCs w:val="24"/>
        </w:rPr>
        <w:t xml:space="preserve"> </w:t>
      </w:r>
      <w:r w:rsidR="004117A8" w:rsidRPr="008922DD">
        <w:rPr>
          <w:rFonts w:ascii="Arial" w:hAnsi="Arial" w:cs="Arial"/>
          <w:sz w:val="24"/>
          <w:szCs w:val="24"/>
          <w:lang w:val="en-US"/>
        </w:rPr>
        <w:t>V</w:t>
      </w:r>
      <w:r w:rsidR="004117A8" w:rsidRPr="008922DD">
        <w:rPr>
          <w:rFonts w:ascii="Arial" w:hAnsi="Arial" w:cs="Arial"/>
          <w:sz w:val="24"/>
          <w:szCs w:val="24"/>
        </w:rPr>
        <w:t xml:space="preserve"> Досудебный (внесудебный) порядок обжалования решений и действий (бездействия) органа, предоставляющего Муниципальную услугу, а также должностных лиц, муниципальных служащих </w:t>
      </w:r>
      <w:r w:rsidR="004117A8" w:rsidRPr="008922DD">
        <w:rPr>
          <w:rFonts w:ascii="Arial" w:hAnsi="Arial" w:cs="Arial"/>
          <w:color w:val="000000"/>
          <w:spacing w:val="-3"/>
          <w:sz w:val="24"/>
          <w:szCs w:val="24"/>
        </w:rPr>
        <w:t>пункт 98 дополнить абзацем</w:t>
      </w:r>
      <w:r w:rsidRPr="008922DD">
        <w:rPr>
          <w:rFonts w:ascii="Arial" w:hAnsi="Arial" w:cs="Arial"/>
          <w:color w:val="000000"/>
          <w:spacing w:val="-3"/>
          <w:sz w:val="24"/>
          <w:szCs w:val="24"/>
        </w:rPr>
        <w:t xml:space="preserve"> следующего содержания:</w:t>
      </w:r>
    </w:p>
    <w:p w:rsidR="00B63ECE" w:rsidRPr="008922DD" w:rsidRDefault="004117A8" w:rsidP="00CD236C">
      <w:pPr>
        <w:shd w:val="clear" w:color="auto" w:fill="FFFFFF"/>
        <w:ind w:left="29"/>
        <w:jc w:val="both"/>
        <w:rPr>
          <w:rFonts w:ascii="Arial" w:hAnsi="Arial" w:cs="Arial"/>
          <w:color w:val="000000"/>
          <w:spacing w:val="-3"/>
        </w:rPr>
      </w:pPr>
      <w:r w:rsidRPr="008922DD">
        <w:rPr>
          <w:rFonts w:ascii="Arial" w:hAnsi="Arial" w:cs="Arial"/>
          <w:color w:val="000000"/>
          <w:spacing w:val="-3"/>
        </w:rPr>
        <w:t xml:space="preserve">       </w:t>
      </w:r>
      <w:r w:rsidR="00016085" w:rsidRPr="008922DD">
        <w:rPr>
          <w:rFonts w:ascii="Arial" w:hAnsi="Arial" w:cs="Arial"/>
          <w:color w:val="000000"/>
          <w:spacing w:val="-3"/>
        </w:rPr>
        <w:t xml:space="preserve">Решение главы  муниципального образования по жалобе может быть </w:t>
      </w:r>
      <w:r w:rsidR="00111086" w:rsidRPr="008922DD">
        <w:rPr>
          <w:rFonts w:ascii="Arial" w:hAnsi="Arial" w:cs="Arial"/>
          <w:color w:val="000000"/>
          <w:spacing w:val="-3"/>
        </w:rPr>
        <w:t>обжаловано в судебном порядке в соответствии с законодательством Российской Федерации</w:t>
      </w:r>
    </w:p>
    <w:p w:rsidR="00B63ECE" w:rsidRPr="008922DD" w:rsidRDefault="00111086" w:rsidP="00B63ECE">
      <w:pPr>
        <w:pStyle w:val="2"/>
        <w:tabs>
          <w:tab w:val="num" w:pos="-1701"/>
          <w:tab w:val="num" w:pos="-851"/>
        </w:tabs>
        <w:spacing w:after="0" w:line="240" w:lineRule="auto"/>
        <w:jc w:val="both"/>
        <w:rPr>
          <w:rFonts w:ascii="Arial" w:hAnsi="Arial" w:cs="Arial"/>
        </w:rPr>
      </w:pPr>
      <w:r w:rsidRPr="008922DD">
        <w:rPr>
          <w:rStyle w:val="sectiontitle"/>
          <w:rFonts w:ascii="Arial" w:hAnsi="Arial" w:cs="Arial"/>
          <w:color w:val="000000"/>
        </w:rPr>
        <w:lastRenderedPageBreak/>
        <w:t xml:space="preserve">         2</w:t>
      </w:r>
      <w:r w:rsidR="00B63ECE" w:rsidRPr="008922DD">
        <w:rPr>
          <w:rStyle w:val="sectiontitle"/>
          <w:rFonts w:ascii="Arial" w:hAnsi="Arial" w:cs="Arial"/>
          <w:color w:val="000000"/>
        </w:rPr>
        <w:t xml:space="preserve">. </w:t>
      </w:r>
      <w:r w:rsidR="00B63ECE" w:rsidRPr="008922DD">
        <w:rPr>
          <w:rFonts w:ascii="Arial" w:hAnsi="Arial" w:cs="Arial"/>
        </w:rPr>
        <w:t xml:space="preserve">Постановление вступает в силу после официального </w:t>
      </w:r>
      <w:r w:rsidRPr="008922DD">
        <w:rPr>
          <w:rFonts w:ascii="Arial" w:hAnsi="Arial" w:cs="Arial"/>
        </w:rPr>
        <w:t>опубликования (</w:t>
      </w:r>
      <w:r w:rsidR="00B63ECE" w:rsidRPr="008922DD">
        <w:rPr>
          <w:rFonts w:ascii="Arial" w:hAnsi="Arial" w:cs="Arial"/>
        </w:rPr>
        <w:t>обнародования</w:t>
      </w:r>
      <w:r w:rsidRPr="008922DD">
        <w:rPr>
          <w:rFonts w:ascii="Arial" w:hAnsi="Arial" w:cs="Arial"/>
        </w:rPr>
        <w:t>)</w:t>
      </w:r>
    </w:p>
    <w:p w:rsidR="00B63ECE" w:rsidRPr="008922DD" w:rsidRDefault="00B63ECE" w:rsidP="00B63ECE">
      <w:pPr>
        <w:spacing w:after="120" w:line="270" w:lineRule="atLeast"/>
        <w:ind w:firstLine="708"/>
        <w:jc w:val="both"/>
        <w:rPr>
          <w:rStyle w:val="sectiontitle"/>
          <w:rFonts w:ascii="Arial" w:hAnsi="Arial" w:cs="Arial"/>
          <w:color w:val="000000"/>
        </w:rPr>
      </w:pPr>
    </w:p>
    <w:p w:rsidR="00B63ECE" w:rsidRPr="008922DD" w:rsidRDefault="008922DD" w:rsidP="00CD236C">
      <w:pPr>
        <w:tabs>
          <w:tab w:val="num" w:pos="-170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Глава </w:t>
      </w:r>
      <w:r w:rsidR="00B63ECE" w:rsidRPr="008922DD">
        <w:rPr>
          <w:rFonts w:ascii="Arial" w:hAnsi="Arial" w:cs="Arial"/>
        </w:rPr>
        <w:t xml:space="preserve">сельсовета                          </w:t>
      </w:r>
      <w:r>
        <w:rPr>
          <w:rFonts w:ascii="Arial" w:hAnsi="Arial" w:cs="Arial"/>
        </w:rPr>
        <w:t xml:space="preserve">               </w:t>
      </w:r>
      <w:r w:rsidR="00CD236C" w:rsidRPr="008922DD">
        <w:rPr>
          <w:rFonts w:ascii="Arial" w:hAnsi="Arial" w:cs="Arial"/>
        </w:rPr>
        <w:t xml:space="preserve">                                         </w:t>
      </w:r>
      <w:r w:rsidR="00B63ECE" w:rsidRPr="008922DD">
        <w:rPr>
          <w:rFonts w:ascii="Arial" w:hAnsi="Arial" w:cs="Arial"/>
        </w:rPr>
        <w:t xml:space="preserve">   </w:t>
      </w:r>
      <w:proofErr w:type="spellStart"/>
      <w:r w:rsidR="00B63ECE" w:rsidRPr="008922DD">
        <w:rPr>
          <w:rFonts w:ascii="Arial" w:hAnsi="Arial" w:cs="Arial"/>
        </w:rPr>
        <w:t>К.Р.Латфулин</w:t>
      </w:r>
      <w:proofErr w:type="spellEnd"/>
    </w:p>
    <w:p w:rsidR="00B63ECE" w:rsidRPr="008922DD" w:rsidRDefault="00B63ECE" w:rsidP="00B63ECE">
      <w:pPr>
        <w:tabs>
          <w:tab w:val="num" w:pos="-1701"/>
        </w:tabs>
        <w:ind w:firstLine="851"/>
        <w:jc w:val="both"/>
        <w:rPr>
          <w:rFonts w:ascii="Arial" w:hAnsi="Arial" w:cs="Arial"/>
        </w:rPr>
      </w:pPr>
    </w:p>
    <w:p w:rsidR="00BA67EE" w:rsidRPr="008922DD" w:rsidRDefault="00BA67EE">
      <w:pPr>
        <w:rPr>
          <w:rFonts w:ascii="Arial" w:hAnsi="Arial" w:cs="Arial"/>
        </w:rPr>
      </w:pPr>
    </w:p>
    <w:sectPr w:rsidR="00BA67EE" w:rsidRPr="008922DD" w:rsidSect="00BA67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-850"/>
        </w:tabs>
        <w:ind w:left="-418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-850"/>
        </w:tabs>
        <w:ind w:left="-27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-850"/>
        </w:tabs>
        <w:ind w:left="-13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-850"/>
        </w:tabs>
        <w:ind w:left="1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-850"/>
        </w:tabs>
        <w:ind w:left="15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-850"/>
        </w:tabs>
        <w:ind w:left="30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-850"/>
        </w:tabs>
        <w:ind w:left="44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-850"/>
        </w:tabs>
        <w:ind w:left="59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-850"/>
        </w:tabs>
        <w:ind w:left="734" w:hanging="1584"/>
      </w:pPr>
    </w:lvl>
  </w:abstractNum>
  <w:abstractNum w:abstractNumId="1">
    <w:nsid w:val="3B957F43"/>
    <w:multiLevelType w:val="multilevel"/>
    <w:tmpl w:val="72967B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3ECE"/>
    <w:rsid w:val="00016085"/>
    <w:rsid w:val="00111086"/>
    <w:rsid w:val="004117A8"/>
    <w:rsid w:val="0050343B"/>
    <w:rsid w:val="008922DD"/>
    <w:rsid w:val="00A96972"/>
    <w:rsid w:val="00B115FC"/>
    <w:rsid w:val="00B63ECE"/>
    <w:rsid w:val="00B96BA6"/>
    <w:rsid w:val="00BA67EE"/>
    <w:rsid w:val="00CD23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E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117A8"/>
    <w:pPr>
      <w:widowControl w:val="0"/>
      <w:numPr>
        <w:numId w:val="2"/>
      </w:numPr>
      <w:suppressAutoHyphens/>
      <w:autoSpaceDE w:val="0"/>
      <w:spacing w:before="108" w:after="108"/>
      <w:jc w:val="center"/>
      <w:outlineLvl w:val="0"/>
    </w:pPr>
    <w:rPr>
      <w:rFonts w:ascii="Calibri" w:hAnsi="Calibri" w:cs="Calibri"/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B63EC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B63E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ctiontitle">
    <w:name w:val="section_title"/>
    <w:basedOn w:val="a0"/>
    <w:uiPriority w:val="99"/>
    <w:rsid w:val="00B63ECE"/>
  </w:style>
  <w:style w:type="paragraph" w:styleId="a3">
    <w:name w:val="No Spacing"/>
    <w:uiPriority w:val="99"/>
    <w:qFormat/>
    <w:rsid w:val="00B63EC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1">
    <w:name w:val="ÐžÑÐ½Ð¾Ð²Ð½Ð¾Ð¹ Ñ‚ÐµÐºÑÑ‚ Ð—Ð½Ð°Ðº1"/>
    <w:link w:val="5"/>
    <w:semiHidden/>
    <w:locked/>
    <w:rsid w:val="00B63ECE"/>
    <w:rPr>
      <w:sz w:val="14"/>
    </w:rPr>
  </w:style>
  <w:style w:type="paragraph" w:customStyle="1" w:styleId="5">
    <w:name w:val="ÐžÑÐ½Ð¾Ð²Ð½Ð¾Ð¹ Ñ‚ÐµÐºÑÑ‚ (5)"/>
    <w:basedOn w:val="a"/>
    <w:link w:val="11"/>
    <w:semiHidden/>
    <w:rsid w:val="00B63ECE"/>
    <w:pPr>
      <w:autoSpaceDE w:val="0"/>
      <w:autoSpaceDN w:val="0"/>
      <w:adjustRightInd w:val="0"/>
      <w:spacing w:before="420" w:line="240" w:lineRule="atLeast"/>
    </w:pPr>
    <w:rPr>
      <w:rFonts w:asciiTheme="minorHAnsi" w:eastAsiaTheme="minorHAnsi" w:hAnsiTheme="minorHAnsi" w:cstheme="minorBidi"/>
      <w:sz w:val="14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B63EC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EC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4117A8"/>
    <w:rPr>
      <w:rFonts w:ascii="Calibri" w:eastAsia="Times New Roman" w:hAnsi="Calibri" w:cs="Calibri"/>
      <w:b/>
      <w:bCs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80404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Pirat.ca</Company>
  <LinksUpToDate>false</LinksUpToDate>
  <CharactersWithSpaces>2121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7</cp:revision>
  <cp:lastPrinted>2016-04-18T05:35:00Z</cp:lastPrinted>
  <dcterms:created xsi:type="dcterms:W3CDTF">2016-04-01T05:56:00Z</dcterms:created>
  <dcterms:modified xsi:type="dcterms:W3CDTF">2016-07-20T07:41:00Z</dcterms:modified>
</cp:coreProperties>
</file>