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B4" w:rsidRPr="004E1AB4" w:rsidRDefault="004E1AB4" w:rsidP="004E1AB4">
      <w:r w:rsidRPr="004E1AB4">
        <w:t>Оказание государственных услуг и (или) функций</w:t>
      </w:r>
    </w:p>
    <w:p w:rsidR="004E1AB4" w:rsidRPr="004E1AB4" w:rsidRDefault="004E1AB4" w:rsidP="004E1AB4">
      <w:r w:rsidRPr="004E1AB4">
        <w:t xml:space="preserve">С 1 июля 2012 года вступили в силу нормы Федерального закона от 27 июля 2010 года № 210-ФЗ «Об организации предоставления государственных и муниципальных услуг» согласно </w:t>
      </w:r>
      <w:proofErr w:type="gramStart"/>
      <w:r w:rsidRPr="004E1AB4">
        <w:t>которым</w:t>
      </w:r>
      <w:proofErr w:type="gramEnd"/>
      <w:r w:rsidRPr="004E1AB4">
        <w:t xml:space="preserve"> органы, предоставляющие государственные услуги, не вправе требовать от заявителя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которые относятся к документам «личного хранения». Исчерпывающий перечень документов «личного хранения» закреплен в ч. 6 ст.7 вышеназванного Закона.</w:t>
      </w:r>
    </w:p>
    <w:p w:rsidR="004E1AB4" w:rsidRPr="004E1AB4" w:rsidRDefault="004E1AB4" w:rsidP="004E1AB4">
      <w:r w:rsidRPr="004E1AB4">
        <w:t>К документам «личного хранения» относятся: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документы воинского учета;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свидетельства о государственной регистрации актов гражданского состояния;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документы, подтверждающие регистрацию по месту жительства или по месту пребывания;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документы на транспортное средство и его составные части, в том числе регистрационные документы;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 xml:space="preserve">документы о соответствующих </w:t>
      </w:r>
      <w:proofErr w:type="gramStart"/>
      <w:r w:rsidRPr="004E1AB4">
        <w:t>образовании</w:t>
      </w:r>
      <w:proofErr w:type="gramEnd"/>
      <w:r w:rsidRPr="004E1AB4">
        <w:t xml:space="preserve">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решения, приговоры, определения и постановления судов общей юрисдикции и арбитражных судов;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lastRenderedPageBreak/>
        <w:t>учредительные документы юридического лица;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 xml:space="preserve">документы, выдаваемые федеральными государственными учреждениями </w:t>
      </w:r>
      <w:proofErr w:type="gramStart"/>
      <w:r w:rsidRPr="004E1AB4">
        <w:t>медико-социальной</w:t>
      </w:r>
      <w:proofErr w:type="gramEnd"/>
      <w:r w:rsidRPr="004E1AB4">
        <w:t xml:space="preserve"> экспертизы;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удостоверения и документы, подтверждающие право гражданина на получение социальной поддержки;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документы о государственных и ведомственных наградах, государственных премиях и знаках отличия;</w:t>
      </w:r>
    </w:p>
    <w:p w:rsidR="004E1AB4" w:rsidRPr="004E1AB4" w:rsidRDefault="004E1AB4" w:rsidP="004E1AB4">
      <w:pPr>
        <w:numPr>
          <w:ilvl w:val="0"/>
          <w:numId w:val="1"/>
        </w:numPr>
      </w:pPr>
      <w:r w:rsidRPr="004E1AB4">
        <w:t>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4E1AB4" w:rsidRPr="004E1AB4" w:rsidRDefault="004E1AB4" w:rsidP="004E1AB4">
      <w:r w:rsidRPr="004E1AB4">
        <w:t>Документы и информацию, находящуюся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необходимо запрашивать органам, предоставляющим государственные услуги самостоятельно путем направления межведомственного запроса.</w:t>
      </w:r>
    </w:p>
    <w:p w:rsidR="004E1AB4" w:rsidRPr="004E1AB4" w:rsidRDefault="004E1AB4" w:rsidP="004E1AB4">
      <w:r w:rsidRPr="004E1AB4">
        <w:t>Вместе с тем заявитель вправе представить указанные документы и информацию в органы, предоставляющие государственные или муниципальные услуги, лично.</w:t>
      </w:r>
    </w:p>
    <w:p w:rsidR="004E1AB4" w:rsidRPr="004E1AB4" w:rsidRDefault="004E1AB4" w:rsidP="004E1AB4">
      <w:r w:rsidRPr="004E1AB4">
        <w:t>Электронный адрес Единого портала государственных услуг (функций): </w:t>
      </w:r>
      <w:hyperlink r:id="rId6" w:history="1">
        <w:r w:rsidRPr="004E1AB4">
          <w:rPr>
            <w:rStyle w:val="a3"/>
          </w:rPr>
          <w:t>http://www.gosuslugi.ru</w:t>
        </w:r>
      </w:hyperlink>
    </w:p>
    <w:p w:rsidR="004E1AB4" w:rsidRPr="004E1AB4" w:rsidRDefault="004E1AB4" w:rsidP="004E1AB4">
      <w:r w:rsidRPr="004E1AB4">
        <w:rPr>
          <w:b/>
          <w:bCs/>
        </w:rPr>
        <w:t>Муниципальные услуги в электронном виде</w:t>
      </w:r>
    </w:p>
    <w:p w:rsidR="004E1AB4" w:rsidRPr="004E1AB4" w:rsidRDefault="004E1AB4" w:rsidP="004E1AB4">
      <w:proofErr w:type="gramStart"/>
      <w:r w:rsidRPr="004E1AB4">
        <w:t>Муниципальная услуга, предоставляемая органом местного самоуправления (далее — муниципальная услуга), — деятельность по реализации функций органа местного самоуправления (далее —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</w:t>
      </w:r>
      <w:proofErr w:type="gramEnd"/>
      <w:r w:rsidRPr="004E1AB4">
        <w:t xml:space="preserve"> уставами муниципальных образований.</w:t>
      </w:r>
    </w:p>
    <w:p w:rsidR="004E1AB4" w:rsidRPr="004E1AB4" w:rsidRDefault="004E1AB4" w:rsidP="004E1AB4">
      <w:r w:rsidRPr="004E1AB4">
        <w:t> </w:t>
      </w:r>
    </w:p>
    <w:p w:rsidR="004E1AB4" w:rsidRPr="004E1AB4" w:rsidRDefault="004E1AB4" w:rsidP="004E1AB4">
      <w:r w:rsidRPr="004E1AB4">
        <w:rPr>
          <w:b/>
          <w:bCs/>
        </w:rPr>
        <w:t>Перечень муниципальных услуг,</w:t>
      </w:r>
    </w:p>
    <w:p w:rsidR="004E1AB4" w:rsidRPr="004E1AB4" w:rsidRDefault="004E1AB4" w:rsidP="004E1AB4">
      <w:proofErr w:type="gramStart"/>
      <w:r w:rsidRPr="004E1AB4">
        <w:rPr>
          <w:b/>
          <w:bCs/>
        </w:rPr>
        <w:t>предоставля</w:t>
      </w:r>
      <w:r w:rsidR="006438D2">
        <w:rPr>
          <w:b/>
          <w:bCs/>
        </w:rPr>
        <w:t>емых</w:t>
      </w:r>
      <w:proofErr w:type="gramEnd"/>
      <w:r w:rsidR="006438D2">
        <w:rPr>
          <w:b/>
          <w:bCs/>
        </w:rPr>
        <w:t xml:space="preserve"> администрацией Красногорского</w:t>
      </w:r>
      <w:bookmarkStart w:id="0" w:name="_GoBack"/>
      <w:bookmarkEnd w:id="0"/>
      <w:r w:rsidRPr="004E1AB4">
        <w:rPr>
          <w:b/>
          <w:bCs/>
        </w:rPr>
        <w:t xml:space="preserve"> сельсовета </w:t>
      </w:r>
      <w:proofErr w:type="spellStart"/>
      <w:r w:rsidRPr="004E1AB4">
        <w:rPr>
          <w:b/>
          <w:bCs/>
        </w:rPr>
        <w:t>Асекеевского</w:t>
      </w:r>
      <w:proofErr w:type="spellEnd"/>
      <w:r w:rsidRPr="004E1AB4">
        <w:rPr>
          <w:b/>
          <w:bCs/>
        </w:rPr>
        <w:t xml:space="preserve"> района</w:t>
      </w:r>
    </w:p>
    <w:p w:rsidR="004E1AB4" w:rsidRPr="004E1AB4" w:rsidRDefault="004E1AB4" w:rsidP="004E1AB4">
      <w:r w:rsidRPr="004E1AB4">
        <w:rPr>
          <w:b/>
          <w:bCs/>
        </w:rPr>
        <w:t> в электронном виде с 01.01.2023 г.</w:t>
      </w:r>
    </w:p>
    <w:tbl>
      <w:tblPr>
        <w:tblW w:w="17926" w:type="dxa"/>
        <w:tblInd w:w="-111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0838"/>
      </w:tblGrid>
      <w:tr w:rsidR="004E1AB4" w:rsidRPr="004E1AB4" w:rsidTr="004E1AB4">
        <w:trPr>
          <w:trHeight w:val="816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3B" w:rsidRPr="004E1AB4" w:rsidRDefault="004E1AB4" w:rsidP="004E1AB4">
            <w:r w:rsidRPr="004E1AB4">
              <w:rPr>
                <w:b/>
                <w:bCs/>
              </w:rPr>
              <w:lastRenderedPageBreak/>
              <w:t> Наименование муниципальной услуги</w:t>
            </w:r>
          </w:p>
        </w:tc>
        <w:tc>
          <w:tcPr>
            <w:tcW w:w="10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3B" w:rsidRPr="004E1AB4" w:rsidRDefault="004E1AB4" w:rsidP="004E1AB4">
            <w:r w:rsidRPr="004E1AB4">
              <w:rPr>
                <w:b/>
                <w:bCs/>
              </w:rPr>
              <w:t>Услуги в электронном виде</w:t>
            </w:r>
          </w:p>
        </w:tc>
      </w:tr>
      <w:tr w:rsidR="004E1AB4" w:rsidRPr="004E1AB4" w:rsidTr="004E1AB4">
        <w:trPr>
          <w:trHeight w:val="597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3B" w:rsidRPr="004E1AB4" w:rsidRDefault="004E1AB4" w:rsidP="004E1AB4">
            <w:r w:rsidRPr="004E1AB4">
              <w:t>1.         Принятие на учет граждан в качестве нуждающихся в жилых помещениях.</w:t>
            </w:r>
          </w:p>
        </w:tc>
        <w:tc>
          <w:tcPr>
            <w:tcW w:w="10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3B" w:rsidRPr="004E1AB4" w:rsidRDefault="006438D2" w:rsidP="004E1AB4">
            <w:hyperlink r:id="rId7" w:history="1">
              <w:r w:rsidR="004E1AB4" w:rsidRPr="004E1AB4">
                <w:rPr>
                  <w:rStyle w:val="a3"/>
                </w:rPr>
                <w:t>https://www.gosuslugi.ru/600246/1/form</w:t>
              </w:r>
            </w:hyperlink>
          </w:p>
        </w:tc>
      </w:tr>
      <w:tr w:rsidR="004E1AB4" w:rsidRPr="004E1AB4" w:rsidTr="004E1AB4">
        <w:trPr>
          <w:trHeight w:val="1152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3B" w:rsidRPr="004E1AB4" w:rsidRDefault="004E1AB4" w:rsidP="004E1AB4">
            <w:r w:rsidRPr="004E1AB4">
              <w:t>2.         Присвоение адреса объекту адресации, изменение и аннулирование такого адреса.</w:t>
            </w:r>
          </w:p>
        </w:tc>
        <w:tc>
          <w:tcPr>
            <w:tcW w:w="10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3B" w:rsidRPr="004E1AB4" w:rsidRDefault="006438D2" w:rsidP="004E1AB4">
            <w:hyperlink r:id="rId8" w:history="1">
              <w:r w:rsidR="004E1AB4" w:rsidRPr="004E1AB4">
                <w:rPr>
                  <w:rStyle w:val="a3"/>
                </w:rPr>
                <w:t>https://www.gosuslugi.ru/600170/1/form</w:t>
              </w:r>
            </w:hyperlink>
          </w:p>
        </w:tc>
      </w:tr>
      <w:tr w:rsidR="004E1AB4" w:rsidRPr="004E1AB4" w:rsidTr="004E1AB4">
        <w:trPr>
          <w:trHeight w:val="1152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3B" w:rsidRPr="004E1AB4" w:rsidRDefault="004E1AB4" w:rsidP="004E1AB4">
            <w:r w:rsidRPr="004E1AB4">
              <w:t>3.         Выдача разрешений на право вырубки зеленых насаждений</w:t>
            </w:r>
          </w:p>
        </w:tc>
        <w:tc>
          <w:tcPr>
            <w:tcW w:w="10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3B" w:rsidRPr="004E1AB4" w:rsidRDefault="006438D2" w:rsidP="004E1AB4">
            <w:hyperlink r:id="rId9" w:history="1">
              <w:r w:rsidR="004E1AB4" w:rsidRPr="004E1AB4">
                <w:rPr>
                  <w:rStyle w:val="a3"/>
                </w:rPr>
                <w:t>https://www.gosuslugi.ru/600140/1/form</w:t>
              </w:r>
            </w:hyperlink>
          </w:p>
        </w:tc>
      </w:tr>
      <w:tr w:rsidR="004E1AB4" w:rsidRPr="004E1AB4" w:rsidTr="004E1AB4">
        <w:trPr>
          <w:trHeight w:val="1152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53B" w:rsidRPr="004E1AB4" w:rsidRDefault="004E1AB4" w:rsidP="004E1AB4">
            <w:r w:rsidRPr="004E1AB4">
              <w:t xml:space="preserve">4.      Выдача выписки из </w:t>
            </w:r>
            <w:proofErr w:type="spellStart"/>
            <w:r w:rsidRPr="004E1AB4">
              <w:t>похозяйственной</w:t>
            </w:r>
            <w:proofErr w:type="spellEnd"/>
            <w:r w:rsidRPr="004E1AB4">
              <w:t xml:space="preserve"> книги</w:t>
            </w:r>
          </w:p>
        </w:tc>
        <w:tc>
          <w:tcPr>
            <w:tcW w:w="10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AB4" w:rsidRPr="004E1AB4" w:rsidRDefault="004E1AB4" w:rsidP="004E1AB4">
            <w:r w:rsidRPr="004E1AB4">
              <w:t>       В стадии доработки</w:t>
            </w:r>
          </w:p>
        </w:tc>
      </w:tr>
    </w:tbl>
    <w:p w:rsidR="00932541" w:rsidRDefault="00932541"/>
    <w:sectPr w:rsidR="0093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6EE8"/>
    <w:multiLevelType w:val="multilevel"/>
    <w:tmpl w:val="153C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3"/>
    <w:rsid w:val="004B553B"/>
    <w:rsid w:val="004E1AB4"/>
    <w:rsid w:val="006438D2"/>
    <w:rsid w:val="00932541"/>
    <w:rsid w:val="00C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70/1/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00246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4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Красногорсеий</dc:creator>
  <cp:keywords/>
  <dc:description/>
  <cp:lastModifiedBy>Красногорсеий</cp:lastModifiedBy>
  <cp:revision>4</cp:revision>
  <dcterms:created xsi:type="dcterms:W3CDTF">2024-01-10T07:08:00Z</dcterms:created>
  <dcterms:modified xsi:type="dcterms:W3CDTF">2024-01-11T07:08:00Z</dcterms:modified>
</cp:coreProperties>
</file>