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C2" w:rsidRDefault="001E19C2" w:rsidP="001E19C2">
      <w:pPr>
        <w:pStyle w:val="1"/>
      </w:pPr>
      <w:r>
        <w:rPr>
          <w:rStyle w:val="art-postheadericon"/>
        </w:rPr>
        <w:t>Развитие малого и среднего                        предпринимательства</w:t>
      </w:r>
      <w:r>
        <w:t> </w:t>
      </w:r>
    </w:p>
    <w:p w:rsidR="001E19C2" w:rsidRDefault="001E19C2" w:rsidP="001E19C2">
      <w:pPr>
        <w:pStyle w:val="a4"/>
      </w:pPr>
      <w:r>
        <w:t>     </w:t>
      </w:r>
    </w:p>
    <w:p w:rsidR="001E19C2" w:rsidRPr="001E19C2" w:rsidRDefault="001E19C2" w:rsidP="001E19C2">
      <w:pPr>
        <w:pStyle w:val="a4"/>
        <w:rPr>
          <w:rFonts w:ascii="Arial" w:hAnsi="Arial" w:cs="Arial"/>
          <w:sz w:val="28"/>
          <w:szCs w:val="28"/>
        </w:rPr>
      </w:pPr>
      <w:r w:rsidRPr="001E19C2">
        <w:rPr>
          <w:rStyle w:val="a5"/>
          <w:rFonts w:ascii="Arial" w:hAnsi="Arial" w:cs="Arial"/>
          <w:sz w:val="28"/>
          <w:szCs w:val="28"/>
        </w:rPr>
        <w:t>Инфраструктура поддержки предпринимательства</w:t>
      </w:r>
    </w:p>
    <w:p w:rsidR="001E19C2" w:rsidRPr="001E19C2" w:rsidRDefault="001E19C2" w:rsidP="001E19C2">
      <w:pPr>
        <w:pStyle w:val="a4"/>
        <w:rPr>
          <w:rFonts w:ascii="Arial" w:hAnsi="Arial" w:cs="Arial"/>
          <w:sz w:val="28"/>
          <w:szCs w:val="28"/>
        </w:rPr>
      </w:pPr>
      <w:r w:rsidRPr="001E19C2">
        <w:rPr>
          <w:rFonts w:ascii="Arial" w:hAnsi="Arial" w:cs="Arial"/>
          <w:sz w:val="28"/>
          <w:szCs w:val="28"/>
        </w:rPr>
        <w:t xml:space="preserve">Инфраструктура поддержки предпринимательства </w:t>
      </w:r>
      <w:hyperlink r:id="rId5" w:history="1">
        <w:r w:rsidRPr="001E19C2">
          <w:rPr>
            <w:rStyle w:val="a3"/>
            <w:rFonts w:ascii="Arial" w:hAnsi="Arial" w:cs="Arial"/>
            <w:sz w:val="28"/>
            <w:szCs w:val="28"/>
          </w:rPr>
          <w:t>http://oreneconomy.ru/business/smallbusiness/infrastruktura.php</w:t>
        </w:r>
      </w:hyperlink>
    </w:p>
    <w:tbl>
      <w:tblPr>
        <w:tblW w:w="98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154"/>
        <w:gridCol w:w="3260"/>
        <w:gridCol w:w="3004"/>
      </w:tblGrid>
      <w:tr w:rsidR="001E19C2" w:rsidRPr="001E19C2" w:rsidTr="001E19C2">
        <w:trPr>
          <w:trHeight w:val="1005"/>
        </w:trPr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Организационно-правовая форма и название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Контакты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Государственная 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Основной целью деятельности Фонда является формирование имущества для реализации государственной политики  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460015,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ул. Гая, 5.Тел. (3532) 77-71-59,  78-05-81, 77-94-76 (факс). Сайт: </w:t>
            </w:r>
            <w:hyperlink r:id="rId6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www.orenfund.ru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Президент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Склонюк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Вячеслав Иванович.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</w:t>
            </w: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поручительств по обязательствам и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микрозаймов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субъектам малого и среднего предпринимательства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460000,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ул. Терешковой, д. 10/2, помещение 7, тел.:  (3532) 56 02 82. Сайт: </w:t>
            </w:r>
            <w:hyperlink r:id="rId7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www.gfoo.ru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Исполнительный директор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Варников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Юрий Алексеевич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460019,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Шарлыкское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шоссе,5  Тел. (3532) 78-60-47.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Исполнительный директор – Сазонов Александр Николаевич.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460352,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Оренбург,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Шарлыкское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шоссе, 5Тел. (3532) 38-83-33.</w:t>
            </w:r>
            <w:r w:rsidRPr="001E19C2">
              <w:rPr>
                <w:rFonts w:ascii="Arial" w:hAnsi="Arial" w:cs="Arial"/>
                <w:sz w:val="28"/>
                <w:szCs w:val="28"/>
              </w:rPr>
              <w:br/>
              <w:t xml:space="preserve">Сайт: </w:t>
            </w:r>
            <w:hyperlink r:id="rId8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www.orenbi.ru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Директор – Бородин Павел Александрович.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- предоставление в аренду субъектам малого предпринимательства </w:t>
            </w: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нежилых помещений.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462401, Оренбургская область,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. Орск, ул.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Радостева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>, 10  Тел. 8 (35372) 2-15-19.</w:t>
            </w:r>
            <w:r w:rsidRPr="001E19C2">
              <w:rPr>
                <w:rFonts w:ascii="Arial" w:hAnsi="Arial" w:cs="Arial"/>
                <w:sz w:val="28"/>
                <w:szCs w:val="28"/>
              </w:rPr>
              <w:br/>
              <w:t xml:space="preserve">Сайт: </w:t>
            </w:r>
            <w:hyperlink r:id="rId9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www.bi-orsk.ru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>   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 Директор – Каменев Сергей Владимирович.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бизнеса, а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порядке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>, установленном законодательством. Создание условий для 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460050,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обл., г. Оренбург, проезд Нижний 17,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оф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. 403 Тел. (3532) 37-02-65. Сайт: </w:t>
            </w:r>
            <w:hyperlink r:id="rId10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www.opora.ru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Руководитель – Коршунов Виктор Александрович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Оренбургская обл. г. Оренбург, переулок Свободина 4, 2 этаж Тел. (3532) 77-80-10, 77-90-43 (факс). Сайт: </w:t>
            </w:r>
            <w:hyperlink r:id="rId11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www.orenprom.com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Руководитель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Лагуновский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Вячеслав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Кашифович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Межрегиональный маркетинговый центр ЗАО «Оренбург-Москва»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обл., г. Оренбург, ул. Гая, 5, офис 27Тел. (3532) 77-40-63.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Сайт: </w:t>
            </w:r>
            <w:hyperlink r:id="rId12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www.orenfund.ru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Руководитель – Секерин Леонид Владимирович.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Оренбургская область,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. Оренбург, ул. Советская, дом 52, офис 9. Тел.8 (3235) 77-81-01. Сайт: </w:t>
            </w:r>
            <w:hyperlink r:id="rId13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www.orensiora.ru</w:t>
              </w:r>
            </w:hyperlink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Директор – Четвериков Олег Константинович.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Style w:val="a5"/>
                <w:rFonts w:ascii="Arial" w:hAnsi="Arial" w:cs="Arial"/>
                <w:sz w:val="28"/>
                <w:szCs w:val="28"/>
              </w:rPr>
              <w:t>Торгово-промышленная палата Оренбургской области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Услуги </w:t>
            </w:r>
            <w:proofErr w:type="spellStart"/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бизнес-планирования</w:t>
            </w:r>
            <w:proofErr w:type="spellEnd"/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460000, Оренбургская обл. г. Оренбург,  переулок Свободина 4, 2-3 этажи д.6. Тел. (3532) 77-02-35, 77-73-29, 91-33-70, 91-33-67. Сайт: </w:t>
            </w:r>
            <w:hyperlink r:id="rId14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www.orenburg-cci.ru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  <w:p w:rsidR="001E19C2" w:rsidRPr="001E19C2" w:rsidRDefault="001E19C2" w:rsidP="001E19C2">
            <w:pPr>
              <w:pStyle w:val="a4"/>
              <w:ind w:left="-567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Президент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Сытежев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Виктор Андреевич.</w:t>
            </w:r>
          </w:p>
        </w:tc>
      </w:tr>
      <w:tr w:rsidR="001E19C2" w:rsidRPr="001E19C2" w:rsidTr="001E19C2">
        <w:tc>
          <w:tcPr>
            <w:tcW w:w="39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15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3260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</w:t>
            </w: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защиты и развития предприятия, </w:t>
            </w:r>
            <w:proofErr w:type="spellStart"/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бизнес-планирования</w:t>
            </w:r>
            <w:proofErr w:type="spellEnd"/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>, повышения квалификации и обучения</w:t>
            </w:r>
          </w:p>
        </w:tc>
        <w:tc>
          <w:tcPr>
            <w:tcW w:w="3004" w:type="dxa"/>
            <w:vAlign w:val="center"/>
          </w:tcPr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lastRenderedPageBreak/>
              <w:t xml:space="preserve">462353, </w:t>
            </w:r>
            <w:proofErr w:type="gramStart"/>
            <w:r w:rsidRPr="001E19C2">
              <w:rPr>
                <w:rFonts w:ascii="Arial" w:hAnsi="Arial" w:cs="Arial"/>
                <w:sz w:val="28"/>
                <w:szCs w:val="28"/>
              </w:rPr>
              <w:t>Оренбургская</w:t>
            </w:r>
            <w:proofErr w:type="gram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обл. г. Новотроицк, ул. Советская, 80Тел. 8 (3537) 62-09-06. Сайт: </w:t>
            </w:r>
            <w:hyperlink r:id="rId15" w:history="1">
              <w:r w:rsidRPr="001E19C2">
                <w:rPr>
                  <w:rStyle w:val="a3"/>
                  <w:rFonts w:ascii="Arial" w:hAnsi="Arial" w:cs="Arial"/>
                  <w:sz w:val="28"/>
                  <w:szCs w:val="28"/>
                </w:rPr>
                <w:t>www.novotroitsk.org.ru</w:t>
              </w:r>
            </w:hyperlink>
            <w:r w:rsidRPr="001E19C2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  <w:p w:rsidR="001E19C2" w:rsidRPr="001E19C2" w:rsidRDefault="001E19C2" w:rsidP="005379F4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  <w:r w:rsidRPr="001E19C2">
              <w:rPr>
                <w:rFonts w:ascii="Arial" w:hAnsi="Arial" w:cs="Arial"/>
                <w:sz w:val="28"/>
                <w:szCs w:val="28"/>
              </w:rPr>
              <w:t xml:space="preserve">Директор – </w:t>
            </w:r>
            <w:proofErr w:type="spellStart"/>
            <w:r w:rsidRPr="001E19C2">
              <w:rPr>
                <w:rFonts w:ascii="Arial" w:hAnsi="Arial" w:cs="Arial"/>
                <w:sz w:val="28"/>
                <w:szCs w:val="28"/>
              </w:rPr>
              <w:t>Молощенко</w:t>
            </w:r>
            <w:proofErr w:type="spellEnd"/>
            <w:r w:rsidRPr="001E19C2">
              <w:rPr>
                <w:rFonts w:ascii="Arial" w:hAnsi="Arial" w:cs="Arial"/>
                <w:sz w:val="28"/>
                <w:szCs w:val="28"/>
              </w:rPr>
              <w:t xml:space="preserve"> Ольга Сергеевна.</w:t>
            </w:r>
          </w:p>
        </w:tc>
      </w:tr>
    </w:tbl>
    <w:p w:rsidR="001E19C2" w:rsidRPr="001E19C2" w:rsidRDefault="001E19C2" w:rsidP="001E19C2">
      <w:pPr>
        <w:pStyle w:val="a4"/>
        <w:rPr>
          <w:rFonts w:ascii="Arial" w:hAnsi="Arial" w:cs="Arial"/>
          <w:sz w:val="28"/>
          <w:szCs w:val="28"/>
        </w:rPr>
      </w:pPr>
      <w:r w:rsidRPr="001E19C2">
        <w:rPr>
          <w:rFonts w:ascii="Arial" w:hAnsi="Arial" w:cs="Arial"/>
          <w:sz w:val="28"/>
          <w:szCs w:val="28"/>
        </w:rPr>
        <w:lastRenderedPageBreak/>
        <w:t> </w:t>
      </w:r>
    </w:p>
    <w:p w:rsidR="001E19C2" w:rsidRDefault="001E19C2" w:rsidP="001E19C2">
      <w:pPr>
        <w:pStyle w:val="a4"/>
      </w:pPr>
      <w:r>
        <w:t> </w:t>
      </w:r>
    </w:p>
    <w:sectPr w:rsidR="001E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D5742"/>
    <w:multiLevelType w:val="multilevel"/>
    <w:tmpl w:val="A284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F56F0"/>
    <w:multiLevelType w:val="multilevel"/>
    <w:tmpl w:val="2DF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19C2"/>
    <w:rsid w:val="001E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E1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1E19C2"/>
    <w:rPr>
      <w:color w:val="0000FF"/>
      <w:u w:val="single"/>
    </w:rPr>
  </w:style>
  <w:style w:type="paragraph" w:customStyle="1" w:styleId="rtecenter">
    <w:name w:val="rtecenter"/>
    <w:basedOn w:val="a"/>
    <w:rsid w:val="001E1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1E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a0"/>
    <w:rsid w:val="001E19C2"/>
  </w:style>
  <w:style w:type="character" w:styleId="a5">
    <w:name w:val="Strong"/>
    <w:basedOn w:val="a0"/>
    <w:qFormat/>
    <w:rsid w:val="001E1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i.ru/" TargetMode="External"/><Relationship Id="rId13" Type="http://schemas.openxmlformats.org/officeDocument/2006/relationships/hyperlink" Target="http://www.orensio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o.ru/" TargetMode="External"/><Relationship Id="rId12" Type="http://schemas.openxmlformats.org/officeDocument/2006/relationships/hyperlink" Target="http://www.oren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renfund.ru/" TargetMode="External"/><Relationship Id="rId11" Type="http://schemas.openxmlformats.org/officeDocument/2006/relationships/hyperlink" Target="http://www.orenprom.com/" TargetMode="External"/><Relationship Id="rId5" Type="http://schemas.openxmlformats.org/officeDocument/2006/relationships/hyperlink" Target="http://oreneconomy.ru/business/smallbusiness/infrastruktura.php" TargetMode="External"/><Relationship Id="rId15" Type="http://schemas.openxmlformats.org/officeDocument/2006/relationships/hyperlink" Target="http://www.novotroitsk.org.ru/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-orsk.ru/" TargetMode="External"/><Relationship Id="rId14" Type="http://schemas.openxmlformats.org/officeDocument/2006/relationships/hyperlink" Target="http://www.orenburg-c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5386</Characters>
  <Application>Microsoft Office Word</Application>
  <DocSecurity>0</DocSecurity>
  <Lines>44</Lines>
  <Paragraphs>12</Paragraphs>
  <ScaleCrop>false</ScaleCrop>
  <Company>Сельсовет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2</cp:revision>
  <dcterms:created xsi:type="dcterms:W3CDTF">2017-04-10T08:06:00Z</dcterms:created>
  <dcterms:modified xsi:type="dcterms:W3CDTF">2017-04-10T08:11:00Z</dcterms:modified>
</cp:coreProperties>
</file>